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75" w:rsidRPr="00B45ED9" w:rsidRDefault="00B11A67" w:rsidP="00B11A67">
      <w:pPr>
        <w:tabs>
          <w:tab w:val="left" w:pos="3969"/>
        </w:tabs>
        <w:ind w:left="426"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817D75" w:rsidRPr="00B45ED9">
        <w:rPr>
          <w:sz w:val="22"/>
          <w:szCs w:val="22"/>
        </w:rPr>
        <w:t xml:space="preserve">Приложение </w:t>
      </w:r>
      <w:r w:rsidR="00817D75" w:rsidRPr="00AC2818">
        <w:rPr>
          <w:sz w:val="22"/>
          <w:szCs w:val="22"/>
        </w:rPr>
        <w:t xml:space="preserve"> </w:t>
      </w:r>
      <w:r w:rsidR="00817D75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817D7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к</w:t>
      </w:r>
      <w:r w:rsidR="00817D75" w:rsidRPr="00B45ED9">
        <w:rPr>
          <w:sz w:val="22"/>
          <w:szCs w:val="22"/>
        </w:rPr>
        <w:t xml:space="preserve"> приказу по Центру  туризма и экскурсий</w:t>
      </w:r>
    </w:p>
    <w:tbl>
      <w:tblPr>
        <w:tblStyle w:val="a7"/>
        <w:tblpPr w:leftFromText="180" w:rightFromText="180" w:vertAnchor="page" w:horzAnchor="margin" w:tblpY="2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  <w:gridCol w:w="221"/>
      </w:tblGrid>
      <w:tr w:rsidR="00817D75" w:rsidTr="007928D6">
        <w:tc>
          <w:tcPr>
            <w:tcW w:w="4785" w:type="dxa"/>
          </w:tcPr>
          <w:tbl>
            <w:tblPr>
              <w:tblStyle w:val="a7"/>
              <w:tblW w:w="104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285"/>
              <w:gridCol w:w="5069"/>
            </w:tblGrid>
            <w:tr w:rsidR="00817D75" w:rsidRPr="00382FF5" w:rsidTr="007928D6">
              <w:tc>
                <w:tcPr>
                  <w:tcW w:w="5068" w:type="dxa"/>
                </w:tcPr>
                <w:p w:rsidR="00817D75" w:rsidRPr="0066170F" w:rsidRDefault="00817D75" w:rsidP="00195B71">
                  <w:pPr>
                    <w:pStyle w:val="a5"/>
                    <w:framePr w:hSpace="180" w:wrap="around" w:vAnchor="page" w:hAnchor="margin" w:y="2183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</w:tcPr>
                <w:p w:rsidR="00817D75" w:rsidRPr="00382FF5" w:rsidRDefault="00817D75" w:rsidP="007928D6">
                  <w:pPr>
                    <w:pStyle w:val="a5"/>
                    <w:framePr w:hSpace="180" w:wrap="around" w:vAnchor="page" w:hAnchor="margin" w:y="2183"/>
                  </w:pPr>
                </w:p>
              </w:tc>
              <w:tc>
                <w:tcPr>
                  <w:tcW w:w="5069" w:type="dxa"/>
                </w:tcPr>
                <w:p w:rsidR="00817D75" w:rsidRPr="00382FF5" w:rsidRDefault="00817D75" w:rsidP="007928D6">
                  <w:pPr>
                    <w:pStyle w:val="a5"/>
                    <w:framePr w:hSpace="180" w:wrap="around" w:vAnchor="page" w:hAnchor="margin" w:y="2183"/>
                  </w:pPr>
                </w:p>
              </w:tc>
            </w:tr>
            <w:tr w:rsidR="00817D75" w:rsidRPr="00382FF5" w:rsidTr="007928D6">
              <w:tc>
                <w:tcPr>
                  <w:tcW w:w="5068" w:type="dxa"/>
                </w:tcPr>
                <w:p w:rsidR="00817D75" w:rsidRDefault="00817D75" w:rsidP="007928D6">
                  <w:pPr>
                    <w:framePr w:hSpace="180" w:wrap="around" w:vAnchor="page" w:hAnchor="margin" w:y="2183"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5" w:type="dxa"/>
                </w:tcPr>
                <w:p w:rsidR="00817D75" w:rsidRPr="00382FF5" w:rsidRDefault="00817D75" w:rsidP="007928D6">
                  <w:pPr>
                    <w:framePr w:hSpace="180" w:wrap="around" w:vAnchor="page" w:hAnchor="margin" w:y="2183"/>
                    <w:spacing w:line="360" w:lineRule="auto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69" w:type="dxa"/>
                </w:tcPr>
                <w:p w:rsidR="00817D75" w:rsidRPr="00382FF5" w:rsidRDefault="00817D75" w:rsidP="007928D6">
                  <w:pPr>
                    <w:framePr w:hSpace="180" w:wrap="around" w:vAnchor="page" w:hAnchor="margin" w:y="2183"/>
                    <w:spacing w:line="360" w:lineRule="auto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17D75" w:rsidRDefault="00817D75" w:rsidP="00792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817D75" w:rsidRDefault="00817D75" w:rsidP="007928D6">
            <w:pPr>
              <w:jc w:val="right"/>
              <w:rPr>
                <w:sz w:val="22"/>
                <w:szCs w:val="22"/>
              </w:rPr>
            </w:pPr>
          </w:p>
        </w:tc>
      </w:tr>
    </w:tbl>
    <w:p w:rsidR="00817D75" w:rsidRDefault="00817D75" w:rsidP="00817D75">
      <w:pPr>
        <w:jc w:val="right"/>
        <w:rPr>
          <w:b/>
          <w:sz w:val="22"/>
          <w:szCs w:val="22"/>
        </w:rPr>
      </w:pPr>
      <w:r w:rsidRPr="00B45ED9">
        <w:rPr>
          <w:sz w:val="22"/>
          <w:szCs w:val="22"/>
        </w:rPr>
        <w:t xml:space="preserve">                                                                                        </w:t>
      </w:r>
      <w:r w:rsidRPr="00761A99">
        <w:rPr>
          <w:sz w:val="22"/>
          <w:szCs w:val="22"/>
        </w:rPr>
        <w:t>№</w:t>
      </w:r>
      <w:r w:rsidRPr="00B45ED9">
        <w:rPr>
          <w:b/>
          <w:sz w:val="22"/>
          <w:szCs w:val="22"/>
        </w:rPr>
        <w:t xml:space="preserve"> _________________</w:t>
      </w:r>
    </w:p>
    <w:p w:rsidR="00123EAF" w:rsidRDefault="00123EAF" w:rsidP="00817D75">
      <w:pPr>
        <w:jc w:val="right"/>
        <w:rPr>
          <w:b/>
          <w:sz w:val="22"/>
          <w:szCs w:val="22"/>
        </w:rPr>
      </w:pPr>
      <w:r w:rsidRPr="00123EAF"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_________________</w:t>
      </w:r>
    </w:p>
    <w:tbl>
      <w:tblPr>
        <w:tblStyle w:val="a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285"/>
        <w:gridCol w:w="5069"/>
      </w:tblGrid>
      <w:tr w:rsidR="006D23CE" w:rsidRPr="00382FF5" w:rsidTr="006D23CE">
        <w:tc>
          <w:tcPr>
            <w:tcW w:w="5068" w:type="dxa"/>
          </w:tcPr>
          <w:p w:rsidR="006D23CE" w:rsidRPr="00382FF5" w:rsidRDefault="006D23CE" w:rsidP="006D23CE">
            <w:pPr>
              <w:pStyle w:val="a5"/>
              <w:rPr>
                <w:rFonts w:eastAsia="Calibri"/>
              </w:rPr>
            </w:pPr>
            <w:r w:rsidRPr="00382FF5">
              <w:rPr>
                <w:rFonts w:eastAsia="Calibri"/>
              </w:rPr>
              <w:t>Согласовано:</w:t>
            </w:r>
          </w:p>
          <w:p w:rsidR="006D23CE" w:rsidRDefault="006D23CE" w:rsidP="006D23CE">
            <w:pPr>
              <w:pStyle w:val="a5"/>
              <w:rPr>
                <w:lang w:eastAsia="en-US"/>
              </w:rPr>
            </w:pPr>
            <w:r w:rsidRPr="0066170F">
              <w:rPr>
                <w:lang w:eastAsia="en-US"/>
              </w:rPr>
              <w:t xml:space="preserve">Заместитель </w:t>
            </w:r>
            <w:r>
              <w:rPr>
                <w:lang w:eastAsia="en-US"/>
              </w:rPr>
              <w:t xml:space="preserve"> директора – начальник отдела развития общего и дополнительного образования Департамента образования </w:t>
            </w:r>
          </w:p>
          <w:p w:rsidR="006D23CE" w:rsidRDefault="006D23CE" w:rsidP="006D23C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 </w:t>
            </w:r>
            <w:proofErr w:type="spellStart"/>
            <w:r>
              <w:rPr>
                <w:lang w:eastAsia="en-US"/>
              </w:rPr>
              <w:t>А.А.Тимофеева</w:t>
            </w:r>
            <w:proofErr w:type="spellEnd"/>
          </w:p>
          <w:p w:rsidR="006D23CE" w:rsidRPr="0066170F" w:rsidRDefault="006D23CE" w:rsidP="006D23C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«____»_______________ 2020 год</w:t>
            </w:r>
          </w:p>
        </w:tc>
        <w:tc>
          <w:tcPr>
            <w:tcW w:w="285" w:type="dxa"/>
          </w:tcPr>
          <w:p w:rsidR="006D23CE" w:rsidRPr="00382FF5" w:rsidRDefault="006D23CE" w:rsidP="006D23CE">
            <w:pPr>
              <w:pStyle w:val="a5"/>
            </w:pPr>
          </w:p>
        </w:tc>
        <w:tc>
          <w:tcPr>
            <w:tcW w:w="5069" w:type="dxa"/>
          </w:tcPr>
          <w:p w:rsidR="006D23CE" w:rsidRPr="00382FF5" w:rsidRDefault="006D23CE" w:rsidP="006D23CE">
            <w:pPr>
              <w:pStyle w:val="a5"/>
              <w:rPr>
                <w:rFonts w:eastAsia="Calibri"/>
              </w:rPr>
            </w:pPr>
            <w:r w:rsidRPr="00382FF5">
              <w:rPr>
                <w:rFonts w:eastAsia="Calibri"/>
              </w:rPr>
              <w:t xml:space="preserve">Утверждаю: </w:t>
            </w:r>
          </w:p>
          <w:p w:rsidR="006D23CE" w:rsidRPr="00382FF5" w:rsidRDefault="006D23CE" w:rsidP="006D23CE">
            <w:pPr>
              <w:pStyle w:val="a5"/>
              <w:rPr>
                <w:rFonts w:eastAsia="Calibri"/>
              </w:rPr>
            </w:pPr>
            <w:r w:rsidRPr="00382FF5">
              <w:rPr>
                <w:rFonts w:eastAsia="Calibri"/>
              </w:rPr>
              <w:t xml:space="preserve">Первый заместитель директора </w:t>
            </w:r>
          </w:p>
          <w:p w:rsidR="006D23CE" w:rsidRPr="00382FF5" w:rsidRDefault="006D23CE" w:rsidP="006D23CE">
            <w:pPr>
              <w:pStyle w:val="a5"/>
              <w:rPr>
                <w:rFonts w:eastAsia="Calibri"/>
              </w:rPr>
            </w:pPr>
            <w:r w:rsidRPr="00382FF5">
              <w:rPr>
                <w:rFonts w:eastAsia="Calibri"/>
              </w:rPr>
              <w:t>Департамента образования</w:t>
            </w:r>
          </w:p>
          <w:p w:rsidR="006D23CE" w:rsidRPr="00382FF5" w:rsidRDefault="006D23CE" w:rsidP="006D23CE">
            <w:pPr>
              <w:pStyle w:val="a5"/>
              <w:rPr>
                <w:rFonts w:eastAsia="Calibri"/>
              </w:rPr>
            </w:pPr>
            <w:r w:rsidRPr="00382FF5">
              <w:rPr>
                <w:rFonts w:eastAsia="Calibri"/>
              </w:rPr>
              <w:t>_____________</w:t>
            </w:r>
            <w:r>
              <w:rPr>
                <w:rFonts w:eastAsia="Calibri"/>
              </w:rPr>
              <w:t xml:space="preserve">_____ </w:t>
            </w:r>
            <w:r w:rsidRPr="00382FF5">
              <w:rPr>
                <w:rFonts w:eastAsia="Calibri"/>
              </w:rPr>
              <w:t>С.В. Смирнова</w:t>
            </w:r>
          </w:p>
          <w:p w:rsidR="006D23CE" w:rsidRPr="00382FF5" w:rsidRDefault="006D23CE" w:rsidP="006D23CE">
            <w:pPr>
              <w:pStyle w:val="a5"/>
            </w:pPr>
            <w:r>
              <w:rPr>
                <w:rFonts w:eastAsia="Calibri"/>
              </w:rPr>
              <w:t>«____» ____________ 2020</w:t>
            </w:r>
            <w:r w:rsidRPr="00382FF5">
              <w:rPr>
                <w:rFonts w:eastAsia="Calibri"/>
              </w:rPr>
              <w:t xml:space="preserve"> год</w:t>
            </w:r>
          </w:p>
        </w:tc>
      </w:tr>
    </w:tbl>
    <w:p w:rsidR="00817D75" w:rsidRPr="00B45ED9" w:rsidRDefault="00817D75" w:rsidP="00817D75">
      <w:pPr>
        <w:tabs>
          <w:tab w:val="left" w:pos="3969"/>
        </w:tabs>
        <w:jc w:val="center"/>
        <w:rPr>
          <w:sz w:val="22"/>
          <w:szCs w:val="22"/>
        </w:rPr>
      </w:pPr>
    </w:p>
    <w:p w:rsidR="00817D75" w:rsidRPr="00C83265" w:rsidRDefault="00817D75" w:rsidP="00817D75">
      <w:pPr>
        <w:rPr>
          <w:sz w:val="22"/>
          <w:szCs w:val="22"/>
        </w:rPr>
      </w:pPr>
    </w:p>
    <w:p w:rsidR="00817D75" w:rsidRPr="00C83265" w:rsidRDefault="00817D75" w:rsidP="00817D75">
      <w:pPr>
        <w:jc w:val="center"/>
        <w:rPr>
          <w:sz w:val="22"/>
          <w:szCs w:val="22"/>
        </w:rPr>
      </w:pPr>
      <w:proofErr w:type="gramStart"/>
      <w:r w:rsidRPr="00C83265">
        <w:rPr>
          <w:sz w:val="22"/>
          <w:szCs w:val="22"/>
        </w:rPr>
        <w:t>П</w:t>
      </w:r>
      <w:proofErr w:type="gramEnd"/>
      <w:r w:rsidRPr="00C83265">
        <w:rPr>
          <w:sz w:val="22"/>
          <w:szCs w:val="22"/>
        </w:rPr>
        <w:t xml:space="preserve"> О Л О Ж Е Н И Е</w:t>
      </w:r>
    </w:p>
    <w:p w:rsidR="00817D75" w:rsidRPr="00B45ED9" w:rsidRDefault="00817D75" w:rsidP="00817D75">
      <w:pPr>
        <w:jc w:val="center"/>
        <w:rPr>
          <w:i/>
          <w:sz w:val="22"/>
          <w:szCs w:val="22"/>
        </w:rPr>
      </w:pPr>
      <w:r w:rsidRPr="00B45ED9">
        <w:rPr>
          <w:i/>
          <w:sz w:val="22"/>
          <w:szCs w:val="22"/>
        </w:rPr>
        <w:t>о  пе</w:t>
      </w:r>
      <w:r>
        <w:rPr>
          <w:i/>
          <w:sz w:val="22"/>
          <w:szCs w:val="22"/>
        </w:rPr>
        <w:t>рвенстве городского  округа   город</w:t>
      </w:r>
      <w:r w:rsidRPr="00B45ED9">
        <w:rPr>
          <w:i/>
          <w:sz w:val="22"/>
          <w:szCs w:val="22"/>
        </w:rPr>
        <w:t xml:space="preserve"> Рыбинск  среди  учащихся по спортивному туризму </w:t>
      </w:r>
    </w:p>
    <w:p w:rsidR="00817D75" w:rsidRPr="00B45ED9" w:rsidRDefault="00817D75" w:rsidP="00817D75">
      <w:pPr>
        <w:jc w:val="center"/>
        <w:rPr>
          <w:i/>
          <w:sz w:val="22"/>
          <w:szCs w:val="22"/>
        </w:rPr>
      </w:pPr>
      <w:r w:rsidRPr="00B45ED9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>Золотая осень</w:t>
      </w:r>
      <w:r w:rsidRPr="00B45ED9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>(пешеходный туризм)</w:t>
      </w:r>
    </w:p>
    <w:p w:rsidR="00817D75" w:rsidRPr="00B45ED9" w:rsidRDefault="00817D75" w:rsidP="00817D75">
      <w:pPr>
        <w:jc w:val="center"/>
        <w:rPr>
          <w:i/>
          <w:sz w:val="22"/>
          <w:szCs w:val="22"/>
        </w:rPr>
      </w:pPr>
    </w:p>
    <w:p w:rsidR="00817D75" w:rsidRPr="00B45ED9" w:rsidRDefault="00817D75" w:rsidP="00817D75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  <w:lang w:val="en-US"/>
        </w:rPr>
        <w:t>I</w:t>
      </w:r>
      <w:r w:rsidRPr="00B45ED9">
        <w:rPr>
          <w:b/>
          <w:sz w:val="22"/>
          <w:szCs w:val="22"/>
        </w:rPr>
        <w:t>. Цели и задачи</w:t>
      </w:r>
    </w:p>
    <w:p w:rsidR="00817D75" w:rsidRPr="00B45ED9" w:rsidRDefault="00817D75" w:rsidP="00817D7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1.1. Цель: популяризация спортивного туриз</w:t>
      </w:r>
      <w:r>
        <w:rPr>
          <w:sz w:val="22"/>
          <w:szCs w:val="22"/>
        </w:rPr>
        <w:t>ма среди учащихся, мотивация  к здоровому</w:t>
      </w:r>
      <w:r w:rsidRPr="00B45ED9">
        <w:rPr>
          <w:sz w:val="22"/>
          <w:szCs w:val="22"/>
        </w:rPr>
        <w:t xml:space="preserve"> образ</w:t>
      </w:r>
      <w:r>
        <w:rPr>
          <w:sz w:val="22"/>
          <w:szCs w:val="22"/>
        </w:rPr>
        <w:t>у</w:t>
      </w:r>
      <w:r w:rsidRPr="00B45ED9">
        <w:rPr>
          <w:sz w:val="22"/>
          <w:szCs w:val="22"/>
        </w:rPr>
        <w:t xml:space="preserve"> жизни и профилактика асоциальных  явлений.</w:t>
      </w:r>
    </w:p>
    <w:p w:rsidR="00817D75" w:rsidRPr="00B45ED9" w:rsidRDefault="00817D75" w:rsidP="00817D7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1.2. Задачи: </w:t>
      </w:r>
    </w:p>
    <w:p w:rsidR="00817D75" w:rsidRPr="001540E8" w:rsidRDefault="00817D75" w:rsidP="00817D75">
      <w:pPr>
        <w:pStyle w:val="a8"/>
        <w:numPr>
          <w:ilvl w:val="0"/>
          <w:numId w:val="1"/>
        </w:numPr>
        <w:jc w:val="both"/>
        <w:rPr>
          <w:sz w:val="22"/>
          <w:szCs w:val="22"/>
        </w:rPr>
      </w:pPr>
      <w:r w:rsidRPr="001540E8">
        <w:rPr>
          <w:sz w:val="22"/>
          <w:szCs w:val="22"/>
        </w:rPr>
        <w:t>популяризировать и развивать детско-юношеский туризм;</w:t>
      </w:r>
    </w:p>
    <w:p w:rsidR="00817D75" w:rsidRDefault="00817D75" w:rsidP="00817D75">
      <w:pPr>
        <w:pStyle w:val="a8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совершенствовать формы и методы образовательного процесса;</w:t>
      </w:r>
    </w:p>
    <w:p w:rsidR="00F01A1A" w:rsidRDefault="00F01A1A" w:rsidP="00817D75">
      <w:pPr>
        <w:pStyle w:val="a8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апробировать проведение туристских соревнований в дистанционном  и заочном формате;</w:t>
      </w:r>
    </w:p>
    <w:p w:rsidR="00817D75" w:rsidRDefault="00817D75" w:rsidP="00817D75">
      <w:pPr>
        <w:pStyle w:val="a8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повышать квалификацию руководителей туристских походов и экспедиций;</w:t>
      </w:r>
    </w:p>
    <w:p w:rsidR="00817D75" w:rsidRPr="001540E8" w:rsidRDefault="00817D75" w:rsidP="00817D75">
      <w:pPr>
        <w:pStyle w:val="a8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выявлять  лучшие туристские группы учащихся городского округа город Рыбинск</w:t>
      </w:r>
    </w:p>
    <w:p w:rsidR="00123EAF" w:rsidRDefault="00123EAF" w:rsidP="00817D75">
      <w:pPr>
        <w:jc w:val="center"/>
        <w:rPr>
          <w:b/>
          <w:sz w:val="22"/>
          <w:szCs w:val="22"/>
        </w:rPr>
      </w:pPr>
    </w:p>
    <w:p w:rsidR="00817D75" w:rsidRPr="00B45ED9" w:rsidRDefault="00817D75" w:rsidP="00817D75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II. Время, место, программа</w:t>
      </w:r>
      <w:r>
        <w:rPr>
          <w:b/>
          <w:sz w:val="22"/>
          <w:szCs w:val="22"/>
        </w:rPr>
        <w:t xml:space="preserve"> и условия </w:t>
      </w:r>
      <w:r w:rsidRPr="00B45ED9">
        <w:rPr>
          <w:b/>
          <w:sz w:val="22"/>
          <w:szCs w:val="22"/>
        </w:rPr>
        <w:t xml:space="preserve"> проведения</w:t>
      </w:r>
    </w:p>
    <w:p w:rsidR="00817D75" w:rsidRDefault="00817D75" w:rsidP="00817D7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2.1.</w:t>
      </w:r>
      <w:r w:rsidR="00564E54">
        <w:rPr>
          <w:sz w:val="22"/>
          <w:szCs w:val="22"/>
        </w:rPr>
        <w:t xml:space="preserve"> </w:t>
      </w:r>
      <w:r>
        <w:rPr>
          <w:sz w:val="22"/>
          <w:szCs w:val="22"/>
        </w:rPr>
        <w:t>Первенство городского округа город Рыбинск среди учащихся по спортивному  туризму «Золотая осень» (пешеходный туризм), проводи</w:t>
      </w:r>
      <w:r w:rsidRPr="00B45ED9">
        <w:rPr>
          <w:sz w:val="22"/>
          <w:szCs w:val="22"/>
        </w:rPr>
        <w:t>тся</w:t>
      </w:r>
      <w:r w:rsidRPr="005B3E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период </w:t>
      </w:r>
      <w:r w:rsidRPr="005B3EEA">
        <w:rPr>
          <w:sz w:val="22"/>
          <w:szCs w:val="22"/>
        </w:rPr>
        <w:t>с</w:t>
      </w:r>
      <w:r>
        <w:rPr>
          <w:sz w:val="22"/>
          <w:szCs w:val="22"/>
        </w:rPr>
        <w:t xml:space="preserve"> 01 по 20 октября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r w:rsidR="00123EAF">
        <w:rPr>
          <w:sz w:val="22"/>
          <w:szCs w:val="22"/>
        </w:rPr>
        <w:t xml:space="preserve"> года</w:t>
      </w:r>
      <w:r w:rsidRPr="00B45ED9">
        <w:rPr>
          <w:sz w:val="22"/>
          <w:szCs w:val="22"/>
        </w:rPr>
        <w:t xml:space="preserve">  в </w:t>
      </w:r>
      <w:r>
        <w:rPr>
          <w:sz w:val="22"/>
          <w:szCs w:val="22"/>
        </w:rPr>
        <w:t xml:space="preserve"> </w:t>
      </w:r>
      <w:r w:rsidR="00615CAB">
        <w:rPr>
          <w:sz w:val="22"/>
          <w:szCs w:val="22"/>
        </w:rPr>
        <w:t>Рыбинском районе (д.</w:t>
      </w:r>
      <w:r w:rsidR="00123EAF">
        <w:rPr>
          <w:sz w:val="22"/>
          <w:szCs w:val="22"/>
        </w:rPr>
        <w:t xml:space="preserve"> </w:t>
      </w:r>
      <w:proofErr w:type="spellStart"/>
      <w:r w:rsidR="00615CAB">
        <w:rPr>
          <w:sz w:val="22"/>
          <w:szCs w:val="22"/>
        </w:rPr>
        <w:t>Сухов</w:t>
      </w:r>
      <w:r w:rsidR="00D20396">
        <w:rPr>
          <w:sz w:val="22"/>
          <w:szCs w:val="22"/>
        </w:rPr>
        <w:t>ское</w:t>
      </w:r>
      <w:proofErr w:type="spellEnd"/>
      <w:r w:rsidR="00D20396">
        <w:rPr>
          <w:sz w:val="22"/>
          <w:szCs w:val="22"/>
        </w:rPr>
        <w:t xml:space="preserve"> – д.</w:t>
      </w:r>
      <w:r w:rsidR="00123EAF">
        <w:rPr>
          <w:sz w:val="22"/>
          <w:szCs w:val="22"/>
        </w:rPr>
        <w:t xml:space="preserve"> </w:t>
      </w:r>
      <w:proofErr w:type="spellStart"/>
      <w:r w:rsidR="00D20396">
        <w:rPr>
          <w:sz w:val="22"/>
          <w:szCs w:val="22"/>
        </w:rPr>
        <w:t>Якуники</w:t>
      </w:r>
      <w:proofErr w:type="spellEnd"/>
      <w:r w:rsidR="00D20396">
        <w:rPr>
          <w:sz w:val="22"/>
          <w:szCs w:val="22"/>
        </w:rPr>
        <w:t xml:space="preserve"> </w:t>
      </w:r>
      <w:proofErr w:type="gramStart"/>
      <w:r w:rsidR="00D20396">
        <w:rPr>
          <w:sz w:val="22"/>
          <w:szCs w:val="22"/>
        </w:rPr>
        <w:t>–д</w:t>
      </w:r>
      <w:proofErr w:type="gramEnd"/>
      <w:r w:rsidR="00D20396">
        <w:rPr>
          <w:sz w:val="22"/>
          <w:szCs w:val="22"/>
        </w:rPr>
        <w:t>.</w:t>
      </w:r>
      <w:r w:rsidR="00123EAF">
        <w:rPr>
          <w:sz w:val="22"/>
          <w:szCs w:val="22"/>
        </w:rPr>
        <w:t xml:space="preserve"> </w:t>
      </w:r>
      <w:r w:rsidR="00D20396">
        <w:rPr>
          <w:sz w:val="22"/>
          <w:szCs w:val="22"/>
        </w:rPr>
        <w:t>Дмитриевка</w:t>
      </w:r>
      <w:r w:rsidR="00615CAB">
        <w:rPr>
          <w:sz w:val="22"/>
          <w:szCs w:val="22"/>
        </w:rPr>
        <w:t xml:space="preserve">) </w:t>
      </w:r>
      <w:r>
        <w:rPr>
          <w:sz w:val="22"/>
          <w:szCs w:val="22"/>
        </w:rPr>
        <w:t>(</w:t>
      </w:r>
      <w:r w:rsidRPr="00B45ED9">
        <w:rPr>
          <w:sz w:val="22"/>
          <w:szCs w:val="22"/>
        </w:rPr>
        <w:t>Информационный бюллетень</w:t>
      </w:r>
      <w:r w:rsidR="00123EAF">
        <w:rPr>
          <w:sz w:val="22"/>
          <w:szCs w:val="22"/>
        </w:rPr>
        <w:t xml:space="preserve"> - </w:t>
      </w:r>
      <w:r w:rsidRPr="00B45ED9">
        <w:rPr>
          <w:sz w:val="22"/>
          <w:szCs w:val="22"/>
        </w:rPr>
        <w:t xml:space="preserve">  Приложение </w:t>
      </w:r>
      <w:r w:rsidR="00146DF8">
        <w:rPr>
          <w:sz w:val="22"/>
          <w:szCs w:val="22"/>
        </w:rPr>
        <w:t>3</w:t>
      </w:r>
      <w:r w:rsidRPr="00B45ED9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0966B3">
        <w:rPr>
          <w:sz w:val="22"/>
          <w:szCs w:val="22"/>
        </w:rPr>
        <w:t xml:space="preserve"> Доставка участников к месту старта  и от финиша  в город – родителями</w:t>
      </w:r>
      <w:r w:rsidR="00123EAF">
        <w:rPr>
          <w:sz w:val="22"/>
          <w:szCs w:val="22"/>
        </w:rPr>
        <w:t>, законными представителями</w:t>
      </w:r>
      <w:r w:rsidR="000966B3">
        <w:rPr>
          <w:sz w:val="22"/>
          <w:szCs w:val="22"/>
        </w:rPr>
        <w:t xml:space="preserve"> или лицами их заменяющими.</w:t>
      </w:r>
    </w:p>
    <w:p w:rsidR="00817D75" w:rsidRPr="00B45ED9" w:rsidRDefault="00817D75" w:rsidP="00817D7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2.2. Программа:</w:t>
      </w:r>
    </w:p>
    <w:p w:rsidR="00F01A1A" w:rsidRDefault="00817D75" w:rsidP="00817D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Соревнования проходят в два этапа: </w:t>
      </w:r>
    </w:p>
    <w:p w:rsidR="00F01A1A" w:rsidRDefault="00123EAF" w:rsidP="00123E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этап – </w:t>
      </w:r>
      <w:r w:rsidR="00817D75">
        <w:rPr>
          <w:sz w:val="22"/>
          <w:szCs w:val="22"/>
        </w:rPr>
        <w:t xml:space="preserve"> </w:t>
      </w:r>
      <w:r w:rsidR="00817D75" w:rsidRPr="00F01A1A">
        <w:rPr>
          <w:b/>
          <w:sz w:val="22"/>
          <w:szCs w:val="22"/>
        </w:rPr>
        <w:t>дистанционно</w:t>
      </w:r>
      <w:r w:rsidR="00817D75">
        <w:rPr>
          <w:sz w:val="22"/>
          <w:szCs w:val="22"/>
        </w:rPr>
        <w:t xml:space="preserve">  в форме </w:t>
      </w:r>
      <w:r w:rsidR="00F01A1A">
        <w:rPr>
          <w:sz w:val="22"/>
          <w:szCs w:val="22"/>
        </w:rPr>
        <w:t xml:space="preserve">учебно-тренировочного  похода </w:t>
      </w:r>
      <w:r w:rsidR="00817D75">
        <w:rPr>
          <w:sz w:val="22"/>
          <w:szCs w:val="22"/>
        </w:rPr>
        <w:t xml:space="preserve"> по заданному маршруту (однодневный поход  бе</w:t>
      </w:r>
      <w:r w:rsidR="00F01A1A">
        <w:rPr>
          <w:sz w:val="22"/>
          <w:szCs w:val="22"/>
        </w:rPr>
        <w:t>з ночёвки)</w:t>
      </w:r>
      <w:r w:rsidR="00817D75">
        <w:rPr>
          <w:sz w:val="22"/>
          <w:szCs w:val="22"/>
        </w:rPr>
        <w:t xml:space="preserve"> с выполнением обязательных заданий</w:t>
      </w:r>
      <w:r w:rsidR="00F01A1A">
        <w:rPr>
          <w:sz w:val="22"/>
          <w:szCs w:val="22"/>
        </w:rPr>
        <w:t xml:space="preserve"> на проверку туристских знаний: </w:t>
      </w:r>
      <w:r w:rsidR="00615CAB">
        <w:rPr>
          <w:sz w:val="22"/>
          <w:szCs w:val="22"/>
        </w:rPr>
        <w:t>ориентирование «</w:t>
      </w:r>
      <w:proofErr w:type="spellStart"/>
      <w:r w:rsidR="00615CAB">
        <w:rPr>
          <w:sz w:val="22"/>
          <w:szCs w:val="22"/>
        </w:rPr>
        <w:t>Инакор</w:t>
      </w:r>
      <w:proofErr w:type="spellEnd"/>
      <w:r w:rsidR="00615CAB">
        <w:rPr>
          <w:sz w:val="22"/>
          <w:szCs w:val="22"/>
        </w:rPr>
        <w:t xml:space="preserve">», </w:t>
      </w:r>
      <w:r w:rsidR="00F01A1A">
        <w:rPr>
          <w:sz w:val="22"/>
          <w:szCs w:val="22"/>
        </w:rPr>
        <w:t>конкурс организации бивуака, конкурс</w:t>
      </w:r>
      <w:r w:rsidR="00615CAB">
        <w:rPr>
          <w:sz w:val="22"/>
          <w:szCs w:val="22"/>
        </w:rPr>
        <w:t xml:space="preserve"> представления команд «На привале»</w:t>
      </w:r>
      <w:r w:rsidR="00F01A1A">
        <w:rPr>
          <w:sz w:val="22"/>
          <w:szCs w:val="22"/>
        </w:rPr>
        <w:t xml:space="preserve">», конкурс «Сюрприз», </w:t>
      </w:r>
      <w:r w:rsidR="00615CAB">
        <w:rPr>
          <w:sz w:val="22"/>
          <w:szCs w:val="22"/>
        </w:rPr>
        <w:t>конкурс «Хронометристов</w:t>
      </w:r>
      <w:r>
        <w:rPr>
          <w:sz w:val="22"/>
          <w:szCs w:val="22"/>
        </w:rPr>
        <w:t>-</w:t>
      </w:r>
      <w:r w:rsidR="00615CAB">
        <w:rPr>
          <w:sz w:val="22"/>
          <w:szCs w:val="22"/>
        </w:rPr>
        <w:t>летописцев», краеведческий конкурс, конкурс маршрутных документов.</w:t>
      </w:r>
    </w:p>
    <w:p w:rsidR="00F01A1A" w:rsidRDefault="00817D75" w:rsidP="00123E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 </w:t>
      </w:r>
      <w:r w:rsidR="00123EAF">
        <w:rPr>
          <w:sz w:val="22"/>
          <w:szCs w:val="22"/>
        </w:rPr>
        <w:t xml:space="preserve">этап  – </w:t>
      </w:r>
      <w:r w:rsidR="00F01A1A" w:rsidRPr="00F01A1A">
        <w:rPr>
          <w:b/>
          <w:sz w:val="22"/>
          <w:szCs w:val="22"/>
        </w:rPr>
        <w:t>заочно</w:t>
      </w:r>
      <w:r w:rsidR="00F01A1A">
        <w:rPr>
          <w:sz w:val="22"/>
          <w:szCs w:val="22"/>
        </w:rPr>
        <w:t xml:space="preserve"> в формате </w:t>
      </w:r>
      <w:r>
        <w:rPr>
          <w:sz w:val="22"/>
          <w:szCs w:val="22"/>
        </w:rPr>
        <w:t>конкурсной программы</w:t>
      </w:r>
      <w:r w:rsidR="00564E54">
        <w:rPr>
          <w:sz w:val="22"/>
          <w:szCs w:val="22"/>
        </w:rPr>
        <w:t>: конкурс отчё</w:t>
      </w:r>
      <w:r w:rsidR="00F01A1A">
        <w:rPr>
          <w:sz w:val="22"/>
          <w:szCs w:val="22"/>
        </w:rPr>
        <w:t>тов о походе,</w:t>
      </w:r>
      <w:r w:rsidR="00615CAB">
        <w:rPr>
          <w:sz w:val="22"/>
          <w:szCs w:val="22"/>
        </w:rPr>
        <w:t xml:space="preserve"> включающий </w:t>
      </w:r>
      <w:r w:rsidR="00F01A1A">
        <w:rPr>
          <w:sz w:val="22"/>
          <w:szCs w:val="22"/>
        </w:rPr>
        <w:t>конкурс туристов</w:t>
      </w:r>
      <w:r w:rsidR="008F1562">
        <w:rPr>
          <w:sz w:val="22"/>
          <w:szCs w:val="22"/>
        </w:rPr>
        <w:t xml:space="preserve"> </w:t>
      </w:r>
      <w:r w:rsidR="00123EAF">
        <w:rPr>
          <w:sz w:val="22"/>
          <w:szCs w:val="22"/>
        </w:rPr>
        <w:t>-</w:t>
      </w:r>
      <w:r w:rsidR="00615CAB">
        <w:rPr>
          <w:sz w:val="22"/>
          <w:szCs w:val="22"/>
        </w:rPr>
        <w:t xml:space="preserve"> хронометристов и</w:t>
      </w:r>
      <w:r w:rsidR="00F01A1A" w:rsidRPr="00F01A1A">
        <w:rPr>
          <w:sz w:val="22"/>
          <w:szCs w:val="22"/>
        </w:rPr>
        <w:t xml:space="preserve"> </w:t>
      </w:r>
      <w:r w:rsidR="00F01A1A">
        <w:rPr>
          <w:sz w:val="22"/>
          <w:szCs w:val="22"/>
        </w:rPr>
        <w:t>краеведческий конкурс.</w:t>
      </w:r>
    </w:p>
    <w:p w:rsidR="00817D75" w:rsidRDefault="00817D75" w:rsidP="00123EAF">
      <w:pPr>
        <w:pStyle w:val="p7"/>
        <w:spacing w:before="0" w:beforeAutospacing="0" w:after="120" w:afterAutospacing="0"/>
        <w:jc w:val="both"/>
        <w:rPr>
          <w:sz w:val="22"/>
          <w:szCs w:val="22"/>
        </w:rPr>
      </w:pPr>
      <w:r w:rsidRPr="003B5831">
        <w:rPr>
          <w:sz w:val="22"/>
          <w:szCs w:val="22"/>
        </w:rPr>
        <w:t>2.3. Участие в соревнованиях рассматривается как согласие   участников на обработку  их персональных данных  и на видео- и фотосъёмку для создания электронного каталога, буклета и другой продукции с целью популяризации данного  мероприятия и размещение результатов на сайте Центра туризма и экскурсий.</w:t>
      </w:r>
    </w:p>
    <w:p w:rsidR="008F1562" w:rsidRPr="008F1562" w:rsidRDefault="008F1562" w:rsidP="00123EAF">
      <w:pPr>
        <w:pStyle w:val="p7"/>
        <w:spacing w:before="0" w:beforeAutospacing="0" w:after="120" w:afterAutospacing="0"/>
        <w:jc w:val="both"/>
        <w:rPr>
          <w:sz w:val="16"/>
          <w:szCs w:val="16"/>
        </w:rPr>
      </w:pPr>
    </w:p>
    <w:p w:rsidR="00817D75" w:rsidRPr="00B45ED9" w:rsidRDefault="00817D75" w:rsidP="00817D75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III. Руководство соревнованиями</w:t>
      </w:r>
    </w:p>
    <w:p w:rsidR="00CA0E59" w:rsidRDefault="00817D75" w:rsidP="00817D75">
      <w:pPr>
        <w:pStyle w:val="a3"/>
        <w:rPr>
          <w:sz w:val="22"/>
          <w:szCs w:val="22"/>
        </w:rPr>
      </w:pPr>
      <w:r w:rsidRPr="00B45ED9">
        <w:rPr>
          <w:sz w:val="22"/>
          <w:szCs w:val="22"/>
        </w:rPr>
        <w:t>3.1.</w:t>
      </w:r>
      <w:r w:rsidR="00123EAF">
        <w:rPr>
          <w:sz w:val="22"/>
          <w:szCs w:val="22"/>
        </w:rPr>
        <w:t xml:space="preserve"> </w:t>
      </w:r>
      <w:r w:rsidR="00564E54">
        <w:rPr>
          <w:sz w:val="22"/>
          <w:szCs w:val="22"/>
        </w:rPr>
        <w:t xml:space="preserve"> </w:t>
      </w:r>
      <w:r w:rsidR="00CA0E59">
        <w:rPr>
          <w:sz w:val="22"/>
          <w:szCs w:val="22"/>
        </w:rPr>
        <w:t xml:space="preserve">Общее руководство соревнованиями осуществляет организационный комитет соревнований (далее </w:t>
      </w:r>
      <w:r w:rsidR="00123EAF">
        <w:rPr>
          <w:sz w:val="22"/>
          <w:szCs w:val="22"/>
        </w:rPr>
        <w:t xml:space="preserve">по тексту  – </w:t>
      </w:r>
      <w:r w:rsidR="00CA0E59">
        <w:rPr>
          <w:sz w:val="22"/>
          <w:szCs w:val="22"/>
        </w:rPr>
        <w:t xml:space="preserve"> оргкомитет).</w:t>
      </w:r>
    </w:p>
    <w:p w:rsidR="00CA0E59" w:rsidRDefault="00CA0E59" w:rsidP="00817D75">
      <w:pPr>
        <w:pStyle w:val="a3"/>
        <w:rPr>
          <w:sz w:val="22"/>
          <w:szCs w:val="22"/>
        </w:rPr>
      </w:pPr>
      <w:r>
        <w:rPr>
          <w:sz w:val="22"/>
          <w:szCs w:val="22"/>
        </w:rPr>
        <w:t>3.2. Оргкомитет:</w:t>
      </w:r>
    </w:p>
    <w:p w:rsidR="00CA0E59" w:rsidRDefault="00CA0E59" w:rsidP="00817D75">
      <w:pPr>
        <w:pStyle w:val="a3"/>
        <w:rPr>
          <w:sz w:val="22"/>
          <w:szCs w:val="22"/>
        </w:rPr>
      </w:pPr>
      <w:r>
        <w:rPr>
          <w:sz w:val="22"/>
          <w:szCs w:val="22"/>
        </w:rPr>
        <w:t>- обеспечивает организационное, информационное и консультативное сопровождение соревнований;</w:t>
      </w:r>
    </w:p>
    <w:p w:rsidR="00CA0E59" w:rsidRDefault="00CA0E59" w:rsidP="00817D75">
      <w:pPr>
        <w:pStyle w:val="a3"/>
        <w:rPr>
          <w:sz w:val="22"/>
          <w:szCs w:val="22"/>
        </w:rPr>
      </w:pPr>
      <w:r>
        <w:rPr>
          <w:sz w:val="22"/>
          <w:szCs w:val="22"/>
        </w:rPr>
        <w:t>-    подводит итоги соревнований.</w:t>
      </w:r>
    </w:p>
    <w:p w:rsidR="00CA0E59" w:rsidRDefault="00CA0E59" w:rsidP="00817D75">
      <w:pPr>
        <w:pStyle w:val="a3"/>
        <w:rPr>
          <w:sz w:val="22"/>
          <w:szCs w:val="22"/>
        </w:rPr>
      </w:pPr>
      <w:r>
        <w:rPr>
          <w:sz w:val="22"/>
          <w:szCs w:val="22"/>
        </w:rPr>
        <w:t>3.3. Главная судейская коллегия:</w:t>
      </w:r>
    </w:p>
    <w:p w:rsidR="00CA0E59" w:rsidRDefault="00CA0E59" w:rsidP="00817D7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46DF8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организует и проводит соревнования;</w:t>
      </w:r>
    </w:p>
    <w:p w:rsidR="00CA0E59" w:rsidRDefault="00CA0E59" w:rsidP="00817D7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46D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определяет </w:t>
      </w:r>
      <w:r w:rsidR="00564E54">
        <w:rPr>
          <w:sz w:val="22"/>
          <w:szCs w:val="22"/>
        </w:rPr>
        <w:t xml:space="preserve"> победителей и призё</w:t>
      </w:r>
      <w:r>
        <w:rPr>
          <w:sz w:val="22"/>
          <w:szCs w:val="22"/>
        </w:rPr>
        <w:t>ров;</w:t>
      </w:r>
    </w:p>
    <w:p w:rsidR="00CA0E59" w:rsidRDefault="00CA0E59" w:rsidP="00817D75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146DF8">
        <w:rPr>
          <w:sz w:val="22"/>
          <w:szCs w:val="22"/>
        </w:rPr>
        <w:t xml:space="preserve"> </w:t>
      </w:r>
      <w:r>
        <w:rPr>
          <w:sz w:val="22"/>
          <w:szCs w:val="22"/>
        </w:rPr>
        <w:t>подписывает итоговый протокол соревнований;</w:t>
      </w:r>
    </w:p>
    <w:p w:rsidR="00CA0E59" w:rsidRDefault="00CA0E59" w:rsidP="00817D7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E5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предоставляет  оргкомитету  отчет</w:t>
      </w:r>
      <w:proofErr w:type="gramEnd"/>
      <w:r>
        <w:rPr>
          <w:sz w:val="22"/>
          <w:szCs w:val="22"/>
        </w:rPr>
        <w:t xml:space="preserve"> </w:t>
      </w:r>
      <w:r w:rsidR="000966B3">
        <w:rPr>
          <w:sz w:val="22"/>
          <w:szCs w:val="22"/>
        </w:rPr>
        <w:t xml:space="preserve"> </w:t>
      </w:r>
      <w:r>
        <w:rPr>
          <w:sz w:val="22"/>
          <w:szCs w:val="22"/>
        </w:rPr>
        <w:t>о проведении соревнований.</w:t>
      </w:r>
    </w:p>
    <w:p w:rsidR="00CA0E59" w:rsidRDefault="00CA0E59" w:rsidP="00817D7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3.4. Соревнования проходят при поддержке Департамента образования и Департамента </w:t>
      </w:r>
      <w:r w:rsidR="00817D75" w:rsidRPr="00B45ED9">
        <w:rPr>
          <w:sz w:val="22"/>
          <w:szCs w:val="22"/>
        </w:rPr>
        <w:t>физической  культуры, спорта и молодежной  политики</w:t>
      </w:r>
      <w:r>
        <w:rPr>
          <w:sz w:val="22"/>
          <w:szCs w:val="22"/>
        </w:rPr>
        <w:t>.</w:t>
      </w:r>
    </w:p>
    <w:p w:rsidR="00CA0E59" w:rsidRDefault="00CA0E59" w:rsidP="00CA0E59">
      <w:pPr>
        <w:pStyle w:val="a3"/>
        <w:rPr>
          <w:sz w:val="22"/>
          <w:szCs w:val="22"/>
        </w:rPr>
      </w:pPr>
      <w:r>
        <w:rPr>
          <w:sz w:val="22"/>
          <w:szCs w:val="22"/>
        </w:rPr>
        <w:t>3.5.  О</w:t>
      </w:r>
      <w:r w:rsidR="00817D75" w:rsidRPr="00B45ED9">
        <w:rPr>
          <w:sz w:val="22"/>
          <w:szCs w:val="22"/>
        </w:rPr>
        <w:t>рганизация соревнований возлагается на Центр  туризма и экскурсий</w:t>
      </w:r>
      <w:r>
        <w:rPr>
          <w:sz w:val="22"/>
          <w:szCs w:val="22"/>
        </w:rPr>
        <w:t>.</w:t>
      </w:r>
      <w:r w:rsidR="00817D75" w:rsidRPr="00B45ED9">
        <w:rPr>
          <w:sz w:val="22"/>
          <w:szCs w:val="22"/>
        </w:rPr>
        <w:t xml:space="preserve"> </w:t>
      </w:r>
    </w:p>
    <w:p w:rsidR="00817D75" w:rsidRDefault="00817D75" w:rsidP="00817D75">
      <w:pPr>
        <w:pStyle w:val="a3"/>
        <w:jc w:val="center"/>
        <w:rPr>
          <w:b/>
          <w:sz w:val="22"/>
          <w:szCs w:val="22"/>
        </w:rPr>
      </w:pPr>
    </w:p>
    <w:p w:rsidR="00817D75" w:rsidRPr="00B45ED9" w:rsidRDefault="00817D75" w:rsidP="00817D75">
      <w:pPr>
        <w:pStyle w:val="a3"/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IV. Участники соревнований:</w:t>
      </w:r>
    </w:p>
    <w:p w:rsidR="00817D75" w:rsidRPr="00B45ED9" w:rsidRDefault="00817D75" w:rsidP="00817D7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4.1. К участию допускаются команды  общеобразовательных </w:t>
      </w:r>
      <w:r>
        <w:rPr>
          <w:sz w:val="22"/>
          <w:szCs w:val="22"/>
        </w:rPr>
        <w:t>организаций и организац</w:t>
      </w:r>
      <w:r w:rsidRPr="00B45ED9">
        <w:rPr>
          <w:sz w:val="22"/>
          <w:szCs w:val="22"/>
        </w:rPr>
        <w:t xml:space="preserve">ий </w:t>
      </w:r>
      <w:r>
        <w:rPr>
          <w:sz w:val="22"/>
          <w:szCs w:val="22"/>
        </w:rPr>
        <w:t xml:space="preserve">дополнительного образования </w:t>
      </w:r>
      <w:r w:rsidR="008F1562">
        <w:rPr>
          <w:sz w:val="22"/>
          <w:szCs w:val="22"/>
        </w:rPr>
        <w:t xml:space="preserve">городского округа город </w:t>
      </w:r>
      <w:r w:rsidRPr="00B45ED9">
        <w:rPr>
          <w:sz w:val="22"/>
          <w:szCs w:val="22"/>
        </w:rPr>
        <w:t xml:space="preserve"> Рыбинск  по  двум  возрастным группам:</w:t>
      </w:r>
    </w:p>
    <w:p w:rsidR="00817D75" w:rsidRPr="00B45ED9" w:rsidRDefault="008F1562" w:rsidP="00817D7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«средние»   – </w:t>
      </w:r>
      <w:r w:rsidR="00817D75" w:rsidRPr="00B45ED9">
        <w:rPr>
          <w:sz w:val="22"/>
          <w:szCs w:val="22"/>
        </w:rPr>
        <w:t xml:space="preserve"> учащиеся ОО </w:t>
      </w:r>
      <w:r w:rsidR="00817D75">
        <w:rPr>
          <w:sz w:val="22"/>
          <w:szCs w:val="22"/>
        </w:rPr>
        <w:t xml:space="preserve"> 2005</w:t>
      </w:r>
      <w:r w:rsidR="00817D75" w:rsidRPr="00B45ED9">
        <w:rPr>
          <w:sz w:val="22"/>
          <w:szCs w:val="22"/>
        </w:rPr>
        <w:t xml:space="preserve"> г.р. и  младше,  </w:t>
      </w:r>
    </w:p>
    <w:p w:rsidR="00817D75" w:rsidRDefault="00817D75" w:rsidP="00817D75">
      <w:pPr>
        <w:pStyle w:val="a5"/>
        <w:rPr>
          <w:sz w:val="22"/>
          <w:szCs w:val="22"/>
        </w:rPr>
      </w:pPr>
      <w:r w:rsidRPr="00B45ED9">
        <w:rPr>
          <w:sz w:val="22"/>
          <w:szCs w:val="22"/>
        </w:rPr>
        <w:t xml:space="preserve"> «старшие»  </w:t>
      </w:r>
      <w:r w:rsidR="008F1562">
        <w:rPr>
          <w:sz w:val="22"/>
          <w:szCs w:val="22"/>
        </w:rPr>
        <w:t xml:space="preserve">– </w:t>
      </w:r>
      <w:r w:rsidRPr="00B45ED9">
        <w:rPr>
          <w:sz w:val="22"/>
          <w:szCs w:val="22"/>
        </w:rPr>
        <w:t xml:space="preserve"> учащиеся  ОО</w:t>
      </w:r>
      <w:r>
        <w:rPr>
          <w:sz w:val="22"/>
          <w:szCs w:val="22"/>
        </w:rPr>
        <w:t xml:space="preserve">  2004</w:t>
      </w:r>
      <w:r w:rsidR="008F1562">
        <w:rPr>
          <w:sz w:val="22"/>
          <w:szCs w:val="22"/>
        </w:rPr>
        <w:t xml:space="preserve"> -</w:t>
      </w:r>
      <w:r w:rsidRPr="00B45ED9">
        <w:rPr>
          <w:sz w:val="22"/>
          <w:szCs w:val="22"/>
        </w:rPr>
        <w:t xml:space="preserve"> 2</w:t>
      </w:r>
      <w:r>
        <w:rPr>
          <w:sz w:val="22"/>
          <w:szCs w:val="22"/>
        </w:rPr>
        <w:t>002</w:t>
      </w:r>
      <w:r w:rsidRPr="00B45ED9">
        <w:rPr>
          <w:sz w:val="22"/>
          <w:szCs w:val="22"/>
        </w:rPr>
        <w:t xml:space="preserve"> г.р.</w:t>
      </w:r>
    </w:p>
    <w:p w:rsidR="00817D75" w:rsidRDefault="00817D75" w:rsidP="00817D75">
      <w:pPr>
        <w:jc w:val="both"/>
        <w:rPr>
          <w:sz w:val="22"/>
          <w:szCs w:val="22"/>
        </w:rPr>
      </w:pPr>
      <w:r>
        <w:rPr>
          <w:sz w:val="22"/>
          <w:szCs w:val="22"/>
        </w:rPr>
        <w:t>4.2. Состав команды не менее 8</w:t>
      </w:r>
      <w:r w:rsidRPr="00B45ED9">
        <w:rPr>
          <w:sz w:val="22"/>
          <w:szCs w:val="22"/>
        </w:rPr>
        <w:t xml:space="preserve"> человек</w:t>
      </w:r>
      <w:r>
        <w:rPr>
          <w:sz w:val="22"/>
          <w:szCs w:val="22"/>
        </w:rPr>
        <w:t xml:space="preserve"> по каждой возрастной группе</w:t>
      </w:r>
      <w:r w:rsidRPr="00B45ED9">
        <w:rPr>
          <w:sz w:val="22"/>
          <w:szCs w:val="22"/>
        </w:rPr>
        <w:t xml:space="preserve">,  из них не менее </w:t>
      </w:r>
      <w:r>
        <w:rPr>
          <w:sz w:val="22"/>
          <w:szCs w:val="22"/>
        </w:rPr>
        <w:t>двух</w:t>
      </w:r>
      <w:r w:rsidRPr="00B45ED9">
        <w:rPr>
          <w:sz w:val="22"/>
          <w:szCs w:val="22"/>
        </w:rPr>
        <w:t xml:space="preserve"> девушек, каждую возрастную группу возглавляет  руководитель</w:t>
      </w:r>
      <w:r>
        <w:rPr>
          <w:sz w:val="22"/>
          <w:szCs w:val="22"/>
        </w:rPr>
        <w:t xml:space="preserve">. Допускается участие в составе </w:t>
      </w:r>
      <w:r w:rsidR="00615CAB">
        <w:rPr>
          <w:sz w:val="22"/>
          <w:szCs w:val="22"/>
        </w:rPr>
        <w:t xml:space="preserve">старшей </w:t>
      </w:r>
      <w:r>
        <w:rPr>
          <w:sz w:val="22"/>
          <w:szCs w:val="22"/>
        </w:rPr>
        <w:t>команды не более 2-х человек  младше по возрасту.</w:t>
      </w:r>
    </w:p>
    <w:p w:rsidR="00CA0E59" w:rsidRDefault="00CA0E59" w:rsidP="00817D75">
      <w:pPr>
        <w:jc w:val="center"/>
        <w:rPr>
          <w:b/>
          <w:sz w:val="22"/>
          <w:szCs w:val="22"/>
        </w:rPr>
      </w:pPr>
    </w:p>
    <w:p w:rsidR="00817D75" w:rsidRPr="00B45ED9" w:rsidRDefault="00817D75" w:rsidP="00817D75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V. Финансирование</w:t>
      </w:r>
    </w:p>
    <w:p w:rsidR="00817D75" w:rsidRPr="00B45ED9" w:rsidRDefault="00817D75" w:rsidP="00817D7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5.1. Расходы  по организации  и   проведению  соревнований  несёт  Центр туризма и экскурсий.</w:t>
      </w:r>
    </w:p>
    <w:p w:rsidR="00817D75" w:rsidRPr="00B45ED9" w:rsidRDefault="00817D75" w:rsidP="00817D7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5.2. Проезд участников к месту соревнований  и  питание</w:t>
      </w:r>
      <w:r w:rsidR="000966B3">
        <w:rPr>
          <w:sz w:val="22"/>
          <w:szCs w:val="22"/>
        </w:rPr>
        <w:t xml:space="preserve">, печать картографического материала  -  </w:t>
      </w:r>
      <w:r w:rsidRPr="00B45ED9">
        <w:rPr>
          <w:sz w:val="22"/>
          <w:szCs w:val="22"/>
        </w:rPr>
        <w:t xml:space="preserve">  за счёт командирующих организаций или за свой счёт.</w:t>
      </w:r>
    </w:p>
    <w:p w:rsidR="000966B3" w:rsidRDefault="000966B3" w:rsidP="00817D75">
      <w:pPr>
        <w:jc w:val="center"/>
        <w:rPr>
          <w:b/>
          <w:sz w:val="22"/>
          <w:szCs w:val="22"/>
        </w:rPr>
      </w:pPr>
    </w:p>
    <w:p w:rsidR="00817D75" w:rsidRPr="00B45ED9" w:rsidRDefault="00817D75" w:rsidP="00817D75">
      <w:pPr>
        <w:jc w:val="center"/>
        <w:rPr>
          <w:b/>
          <w:sz w:val="22"/>
          <w:szCs w:val="22"/>
        </w:rPr>
      </w:pPr>
      <w:r w:rsidRPr="00B45ED9">
        <w:rPr>
          <w:b/>
          <w:sz w:val="22"/>
          <w:szCs w:val="22"/>
        </w:rPr>
        <w:t>VI. Заявки на участие</w:t>
      </w:r>
    </w:p>
    <w:p w:rsidR="00817D75" w:rsidRDefault="00817D75" w:rsidP="00817D75">
      <w:pPr>
        <w:pStyle w:val="a3"/>
        <w:rPr>
          <w:sz w:val="22"/>
          <w:szCs w:val="22"/>
        </w:rPr>
      </w:pPr>
      <w:r w:rsidRPr="00B45ED9">
        <w:rPr>
          <w:sz w:val="22"/>
          <w:szCs w:val="22"/>
        </w:rPr>
        <w:t>6.1</w:t>
      </w:r>
      <w:r>
        <w:rPr>
          <w:sz w:val="22"/>
          <w:szCs w:val="22"/>
        </w:rPr>
        <w:t xml:space="preserve">. </w:t>
      </w:r>
      <w:r w:rsidRPr="00B45ED9">
        <w:rPr>
          <w:sz w:val="22"/>
          <w:szCs w:val="22"/>
        </w:rPr>
        <w:t xml:space="preserve">Предварительные заявки направляются в Центр туризма и экскурсий  </w:t>
      </w:r>
      <w:r>
        <w:rPr>
          <w:sz w:val="22"/>
          <w:szCs w:val="22"/>
        </w:rPr>
        <w:t>до 10.10.2020 г</w:t>
      </w:r>
      <w:r w:rsidR="008F1562">
        <w:rPr>
          <w:sz w:val="22"/>
          <w:szCs w:val="22"/>
        </w:rPr>
        <w:t>ода</w:t>
      </w:r>
      <w:r>
        <w:rPr>
          <w:sz w:val="22"/>
          <w:szCs w:val="22"/>
        </w:rPr>
        <w:t xml:space="preserve"> </w:t>
      </w:r>
      <w:r w:rsidRPr="00B45ED9">
        <w:rPr>
          <w:sz w:val="22"/>
          <w:szCs w:val="22"/>
        </w:rPr>
        <w:t xml:space="preserve">по </w:t>
      </w:r>
      <w:r w:rsidRPr="00B45ED9">
        <w:rPr>
          <w:sz w:val="22"/>
          <w:szCs w:val="22"/>
          <w:lang w:val="en-US"/>
        </w:rPr>
        <w:t>e</w:t>
      </w:r>
      <w:r w:rsidR="008F1562">
        <w:rPr>
          <w:sz w:val="22"/>
          <w:szCs w:val="22"/>
        </w:rPr>
        <w:t>-</w:t>
      </w:r>
      <w:r w:rsidRPr="00B45ED9">
        <w:rPr>
          <w:sz w:val="22"/>
          <w:szCs w:val="22"/>
        </w:rPr>
        <w:t xml:space="preserve"> </w:t>
      </w:r>
      <w:r w:rsidRPr="00B45ED9">
        <w:rPr>
          <w:sz w:val="22"/>
          <w:szCs w:val="22"/>
          <w:lang w:val="en-US"/>
        </w:rPr>
        <w:t>mail</w:t>
      </w:r>
      <w:r w:rsidRPr="00B45ED9">
        <w:rPr>
          <w:sz w:val="22"/>
          <w:szCs w:val="22"/>
        </w:rPr>
        <w:t xml:space="preserve">: </w:t>
      </w:r>
      <w:hyperlink r:id="rId9" w:history="1">
        <w:r w:rsidRPr="00B45ED9">
          <w:rPr>
            <w:rStyle w:val="a6"/>
            <w:sz w:val="22"/>
            <w:szCs w:val="22"/>
            <w:lang w:val="en-US"/>
          </w:rPr>
          <w:t>turist</w:t>
        </w:r>
        <w:r w:rsidRPr="00B45ED9">
          <w:rPr>
            <w:rStyle w:val="a6"/>
            <w:sz w:val="22"/>
            <w:szCs w:val="22"/>
          </w:rPr>
          <w:t>@</w:t>
        </w:r>
        <w:r w:rsidRPr="00B45ED9">
          <w:rPr>
            <w:rStyle w:val="a6"/>
            <w:sz w:val="22"/>
            <w:szCs w:val="22"/>
            <w:lang w:val="en-US"/>
          </w:rPr>
          <w:t>rybadm</w:t>
        </w:r>
        <w:r w:rsidRPr="00B45ED9">
          <w:rPr>
            <w:rStyle w:val="a6"/>
            <w:sz w:val="22"/>
            <w:szCs w:val="22"/>
          </w:rPr>
          <w:t>.</w:t>
        </w:r>
        <w:proofErr w:type="spellStart"/>
        <w:r w:rsidRPr="00B45ED9">
          <w:rPr>
            <w:rStyle w:val="a6"/>
            <w:sz w:val="22"/>
            <w:szCs w:val="22"/>
            <w:lang w:val="en-US"/>
          </w:rPr>
          <w:t>ru</w:t>
        </w:r>
        <w:proofErr w:type="spellEnd"/>
      </w:hyperlink>
      <w:r w:rsidRPr="00B45ED9">
        <w:rPr>
          <w:sz w:val="22"/>
          <w:szCs w:val="22"/>
        </w:rPr>
        <w:t>.</w:t>
      </w:r>
      <w:r w:rsidR="00D20396">
        <w:rPr>
          <w:sz w:val="22"/>
          <w:szCs w:val="22"/>
        </w:rPr>
        <w:t xml:space="preserve"> Окончательная  заявка подается накануне или в день выхода на маршрут.</w:t>
      </w:r>
      <w:r w:rsidR="00CA30FC" w:rsidRPr="00CA30FC">
        <w:rPr>
          <w:sz w:val="22"/>
          <w:szCs w:val="22"/>
        </w:rPr>
        <w:t xml:space="preserve"> </w:t>
      </w:r>
    </w:p>
    <w:p w:rsidR="00817D75" w:rsidRDefault="00817D75" w:rsidP="00817D75">
      <w:pPr>
        <w:pStyle w:val="a3"/>
        <w:rPr>
          <w:color w:val="000000"/>
          <w:sz w:val="22"/>
          <w:szCs w:val="22"/>
        </w:rPr>
      </w:pPr>
      <w:r w:rsidRPr="00B45ED9">
        <w:rPr>
          <w:color w:val="000000"/>
          <w:sz w:val="22"/>
          <w:szCs w:val="22"/>
        </w:rPr>
        <w:t xml:space="preserve">6.2. </w:t>
      </w:r>
      <w:r>
        <w:rPr>
          <w:color w:val="000000"/>
          <w:sz w:val="22"/>
          <w:szCs w:val="22"/>
        </w:rPr>
        <w:t>Консультации с ру</w:t>
      </w:r>
      <w:r w:rsidR="00615CAB">
        <w:rPr>
          <w:color w:val="000000"/>
          <w:sz w:val="22"/>
          <w:szCs w:val="22"/>
        </w:rPr>
        <w:t>ководителями команд с 8.00 до 16</w:t>
      </w:r>
      <w:r>
        <w:rPr>
          <w:color w:val="000000"/>
          <w:sz w:val="22"/>
          <w:szCs w:val="22"/>
        </w:rPr>
        <w:t xml:space="preserve">.30 по телефонам организаторов: 222 – 656, 89036920476 – Седова Ирина Анатольевна (организационные вопросы, технические этапы, ориентирование); 89807479712  </w:t>
      </w:r>
      <w:r w:rsidR="00146DF8">
        <w:rPr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 Парамонова Алевтина Александровна. </w:t>
      </w:r>
    </w:p>
    <w:p w:rsidR="000966B3" w:rsidRDefault="000966B3" w:rsidP="006B3BFA">
      <w:pPr>
        <w:jc w:val="center"/>
        <w:rPr>
          <w:b/>
          <w:sz w:val="22"/>
          <w:szCs w:val="22"/>
        </w:rPr>
      </w:pPr>
    </w:p>
    <w:p w:rsidR="006B3BFA" w:rsidRPr="00B45ED9" w:rsidRDefault="006B3BFA" w:rsidP="006B3BFA">
      <w:pPr>
        <w:jc w:val="center"/>
        <w:rPr>
          <w:b/>
          <w:sz w:val="22"/>
          <w:szCs w:val="22"/>
        </w:rPr>
      </w:pPr>
      <w:proofErr w:type="gramStart"/>
      <w:r w:rsidRPr="00B45ED9">
        <w:rPr>
          <w:b/>
          <w:sz w:val="22"/>
          <w:szCs w:val="22"/>
          <w:lang w:val="en-US"/>
        </w:rPr>
        <w:t>YII</w:t>
      </w:r>
      <w:r w:rsidRPr="00B45ED9">
        <w:rPr>
          <w:b/>
          <w:sz w:val="22"/>
          <w:szCs w:val="22"/>
        </w:rPr>
        <w:t>.</w:t>
      </w:r>
      <w:proofErr w:type="gramEnd"/>
      <w:r w:rsidRPr="00B45ED9">
        <w:rPr>
          <w:b/>
          <w:sz w:val="22"/>
          <w:szCs w:val="22"/>
        </w:rPr>
        <w:t xml:space="preserve"> Определение результатов соревнований</w:t>
      </w:r>
    </w:p>
    <w:p w:rsidR="000D6C9E" w:rsidRDefault="000D6C9E" w:rsidP="00CA30FC">
      <w:pPr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r w:rsidR="006B3BFA" w:rsidRPr="00B45ED9">
        <w:rPr>
          <w:sz w:val="22"/>
          <w:szCs w:val="22"/>
        </w:rPr>
        <w:t>.</w:t>
      </w:r>
      <w:r w:rsidR="00146D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 для участия в заочном этапе  соревнований  высылаются на </w:t>
      </w:r>
      <w:r w:rsidR="00B072D7">
        <w:rPr>
          <w:sz w:val="22"/>
          <w:szCs w:val="22"/>
        </w:rPr>
        <w:t xml:space="preserve">почту организаторов до 25.10. 2020 </w:t>
      </w:r>
      <w:r w:rsidR="00146DF8">
        <w:rPr>
          <w:sz w:val="22"/>
          <w:szCs w:val="22"/>
        </w:rPr>
        <w:t>года</w:t>
      </w:r>
      <w:r>
        <w:rPr>
          <w:sz w:val="22"/>
          <w:szCs w:val="22"/>
        </w:rPr>
        <w:t xml:space="preserve"> включительно.</w:t>
      </w:r>
    </w:p>
    <w:p w:rsidR="00CA30FC" w:rsidRDefault="000D6C9E" w:rsidP="00CA30FC">
      <w:pPr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 w:rsidR="00146DF8">
        <w:rPr>
          <w:sz w:val="22"/>
          <w:szCs w:val="22"/>
        </w:rPr>
        <w:t xml:space="preserve"> </w:t>
      </w:r>
      <w:r w:rsidR="006B3BFA" w:rsidRPr="00B45ED9">
        <w:rPr>
          <w:sz w:val="22"/>
          <w:szCs w:val="22"/>
        </w:rPr>
        <w:t>Общекомандное место определяется по сумме</w:t>
      </w:r>
      <w:r w:rsidR="00D20396">
        <w:rPr>
          <w:sz w:val="22"/>
          <w:szCs w:val="22"/>
        </w:rPr>
        <w:t xml:space="preserve"> </w:t>
      </w:r>
      <w:r w:rsidR="006B3BFA" w:rsidRPr="00B45ED9">
        <w:rPr>
          <w:sz w:val="22"/>
          <w:szCs w:val="22"/>
        </w:rPr>
        <w:t xml:space="preserve"> </w:t>
      </w:r>
      <w:r w:rsidR="006B3BFA">
        <w:rPr>
          <w:sz w:val="22"/>
          <w:szCs w:val="22"/>
        </w:rPr>
        <w:t xml:space="preserve">мест </w:t>
      </w:r>
      <w:r w:rsidR="005D0A97">
        <w:rPr>
          <w:sz w:val="22"/>
          <w:szCs w:val="22"/>
        </w:rPr>
        <w:t>всех конкурсов  с учетом коэффициентов</w:t>
      </w:r>
      <w:r w:rsidR="006B3BFA" w:rsidRPr="00B45ED9">
        <w:rPr>
          <w:sz w:val="22"/>
          <w:szCs w:val="22"/>
        </w:rPr>
        <w:t>. При равенстве баллов преимущество получает коман</w:t>
      </w:r>
      <w:r w:rsidR="006B3BFA">
        <w:rPr>
          <w:sz w:val="22"/>
          <w:szCs w:val="22"/>
        </w:rPr>
        <w:t xml:space="preserve">да, занявшая лучшее место в </w:t>
      </w:r>
      <w:r w:rsidR="00615CAB">
        <w:rPr>
          <w:sz w:val="22"/>
          <w:szCs w:val="22"/>
        </w:rPr>
        <w:t>конкурсе отчетов о походе.</w:t>
      </w:r>
      <w:r w:rsidR="00CA30FC" w:rsidRPr="00CA30FC">
        <w:rPr>
          <w:sz w:val="22"/>
          <w:szCs w:val="22"/>
        </w:rPr>
        <w:t xml:space="preserve"> </w:t>
      </w:r>
    </w:p>
    <w:p w:rsidR="00CA30FC" w:rsidRPr="00B45ED9" w:rsidRDefault="00CA30FC" w:rsidP="00CA30F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Общекомандный  рез</w:t>
      </w:r>
      <w:r w:rsidR="00761A99">
        <w:rPr>
          <w:sz w:val="22"/>
          <w:szCs w:val="22"/>
        </w:rPr>
        <w:t>ультат  идё</w:t>
      </w:r>
      <w:r w:rsidR="00146DF8">
        <w:rPr>
          <w:sz w:val="22"/>
          <w:szCs w:val="22"/>
        </w:rPr>
        <w:t>т в  зач</w:t>
      </w:r>
      <w:r w:rsidR="00761A99">
        <w:rPr>
          <w:sz w:val="22"/>
          <w:szCs w:val="22"/>
        </w:rPr>
        <w:t>ё</w:t>
      </w:r>
      <w:r w:rsidR="00146DF8">
        <w:rPr>
          <w:sz w:val="22"/>
          <w:szCs w:val="22"/>
        </w:rPr>
        <w:t>т спортивно-</w:t>
      </w:r>
      <w:r>
        <w:rPr>
          <w:sz w:val="22"/>
          <w:szCs w:val="22"/>
        </w:rPr>
        <w:t>массовой  программы  «</w:t>
      </w:r>
      <w:proofErr w:type="spellStart"/>
      <w:r>
        <w:rPr>
          <w:sz w:val="22"/>
          <w:szCs w:val="22"/>
        </w:rPr>
        <w:t>Туриада</w:t>
      </w:r>
      <w:proofErr w:type="spellEnd"/>
      <w:r>
        <w:rPr>
          <w:sz w:val="22"/>
          <w:szCs w:val="22"/>
        </w:rPr>
        <w:t xml:space="preserve"> – школа путешествий».</w:t>
      </w:r>
    </w:p>
    <w:p w:rsidR="006B3BFA" w:rsidRPr="00B45ED9" w:rsidRDefault="006B3BFA" w:rsidP="006B3BFA">
      <w:pPr>
        <w:jc w:val="both"/>
        <w:rPr>
          <w:sz w:val="22"/>
          <w:szCs w:val="22"/>
        </w:rPr>
      </w:pPr>
    </w:p>
    <w:p w:rsidR="006B3BFA" w:rsidRPr="00B45ED9" w:rsidRDefault="006B3BFA" w:rsidP="006B3BFA">
      <w:pPr>
        <w:jc w:val="center"/>
        <w:rPr>
          <w:b/>
          <w:sz w:val="22"/>
          <w:szCs w:val="22"/>
        </w:rPr>
      </w:pPr>
      <w:proofErr w:type="gramStart"/>
      <w:r w:rsidRPr="00B45ED9">
        <w:rPr>
          <w:b/>
          <w:sz w:val="22"/>
          <w:szCs w:val="22"/>
          <w:lang w:val="en-US"/>
        </w:rPr>
        <w:t>YII</w:t>
      </w:r>
      <w:r w:rsidR="00CA30FC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.</w:t>
      </w:r>
      <w:proofErr w:type="gramEnd"/>
      <w:r w:rsidRPr="00B45ED9">
        <w:rPr>
          <w:b/>
          <w:sz w:val="22"/>
          <w:szCs w:val="22"/>
        </w:rPr>
        <w:t xml:space="preserve"> Награждение участников</w:t>
      </w:r>
    </w:p>
    <w:p w:rsidR="006B3BFA" w:rsidRPr="00B45ED9" w:rsidRDefault="006B3BFA" w:rsidP="006B3BFA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>8.1. Команды-победители в общем  зачёте и команды-призёры по отдельным  видам соревнований награждаются грамотами   по каждой возрастной группе.</w:t>
      </w:r>
    </w:p>
    <w:p w:rsidR="00817D75" w:rsidRDefault="00817D75" w:rsidP="00817D75">
      <w:pPr>
        <w:ind w:firstLine="708"/>
        <w:jc w:val="both"/>
        <w:rPr>
          <w:sz w:val="22"/>
          <w:szCs w:val="22"/>
        </w:rPr>
      </w:pPr>
    </w:p>
    <w:p w:rsidR="00817D75" w:rsidRPr="00B45ED9" w:rsidRDefault="00817D75" w:rsidP="00817D75">
      <w:pPr>
        <w:ind w:firstLine="708"/>
        <w:jc w:val="both"/>
        <w:rPr>
          <w:sz w:val="22"/>
          <w:szCs w:val="22"/>
        </w:rPr>
      </w:pPr>
      <w:r w:rsidRPr="00B45ED9">
        <w:rPr>
          <w:sz w:val="22"/>
          <w:szCs w:val="22"/>
        </w:rPr>
        <w:t>Настоящее Положение является вызовом на соревнования.</w:t>
      </w:r>
    </w:p>
    <w:p w:rsidR="00817D75" w:rsidRPr="00B45ED9" w:rsidRDefault="00817D75" w:rsidP="00817D75">
      <w:pPr>
        <w:jc w:val="both"/>
        <w:rPr>
          <w:sz w:val="22"/>
          <w:szCs w:val="22"/>
        </w:rPr>
      </w:pPr>
      <w:r w:rsidRPr="00B45ED9">
        <w:rPr>
          <w:b/>
          <w:sz w:val="22"/>
          <w:szCs w:val="22"/>
        </w:rPr>
        <w:t xml:space="preserve">Основание: </w:t>
      </w:r>
      <w:r w:rsidRPr="00B45ED9">
        <w:rPr>
          <w:sz w:val="22"/>
          <w:szCs w:val="22"/>
        </w:rPr>
        <w:t>приказ Центра туризма  и  экскурсий</w:t>
      </w:r>
      <w:r w:rsidRPr="00B45ED9">
        <w:rPr>
          <w:b/>
          <w:sz w:val="22"/>
          <w:szCs w:val="22"/>
        </w:rPr>
        <w:t xml:space="preserve"> </w:t>
      </w:r>
      <w:proofErr w:type="gramStart"/>
      <w:r w:rsidRPr="00B45ED9">
        <w:rPr>
          <w:sz w:val="22"/>
          <w:szCs w:val="22"/>
        </w:rPr>
        <w:t>от</w:t>
      </w:r>
      <w:proofErr w:type="gramEnd"/>
      <w:r w:rsidRPr="00B45ED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  <w:r w:rsidRPr="00B45ED9">
        <w:rPr>
          <w:sz w:val="22"/>
          <w:szCs w:val="22"/>
        </w:rPr>
        <w:t>№</w:t>
      </w:r>
      <w:r>
        <w:rPr>
          <w:sz w:val="22"/>
          <w:szCs w:val="22"/>
        </w:rPr>
        <w:t>_______________.</w:t>
      </w:r>
      <w:r w:rsidRPr="00B45ED9">
        <w:rPr>
          <w:sz w:val="22"/>
          <w:szCs w:val="22"/>
        </w:rPr>
        <w:t xml:space="preserve"> </w:t>
      </w:r>
    </w:p>
    <w:p w:rsidR="00817D75" w:rsidRPr="00B45ED9" w:rsidRDefault="00817D75" w:rsidP="00817D75">
      <w:pPr>
        <w:tabs>
          <w:tab w:val="left" w:pos="3969"/>
        </w:tabs>
        <w:rPr>
          <w:sz w:val="22"/>
          <w:szCs w:val="22"/>
        </w:rPr>
      </w:pPr>
    </w:p>
    <w:p w:rsidR="00817D75" w:rsidRPr="00B45ED9" w:rsidRDefault="00817D75" w:rsidP="00817D75">
      <w:pPr>
        <w:tabs>
          <w:tab w:val="left" w:pos="3969"/>
        </w:tabs>
        <w:rPr>
          <w:sz w:val="22"/>
          <w:szCs w:val="22"/>
        </w:rPr>
      </w:pPr>
      <w:r w:rsidRPr="00B45ED9">
        <w:rPr>
          <w:sz w:val="22"/>
          <w:szCs w:val="22"/>
        </w:rPr>
        <w:t xml:space="preserve">Директор:                                                         </w:t>
      </w:r>
      <w:r>
        <w:rPr>
          <w:sz w:val="22"/>
          <w:szCs w:val="22"/>
        </w:rPr>
        <w:t xml:space="preserve">                                                 </w:t>
      </w:r>
      <w:r w:rsidRPr="00B45ED9">
        <w:rPr>
          <w:sz w:val="22"/>
          <w:szCs w:val="22"/>
        </w:rPr>
        <w:t xml:space="preserve">   Н.В. </w:t>
      </w:r>
      <w:proofErr w:type="spellStart"/>
      <w:r w:rsidRPr="00B45ED9">
        <w:rPr>
          <w:sz w:val="22"/>
          <w:szCs w:val="22"/>
        </w:rPr>
        <w:t>Косолобова</w:t>
      </w:r>
      <w:proofErr w:type="spellEnd"/>
    </w:p>
    <w:p w:rsidR="00817D75" w:rsidRPr="00B45ED9" w:rsidRDefault="00817D75" w:rsidP="00817D75">
      <w:pPr>
        <w:tabs>
          <w:tab w:val="left" w:pos="3969"/>
        </w:tabs>
        <w:jc w:val="center"/>
        <w:rPr>
          <w:sz w:val="22"/>
          <w:szCs w:val="22"/>
        </w:rPr>
      </w:pPr>
    </w:p>
    <w:p w:rsidR="00817D75" w:rsidRPr="00B45ED9" w:rsidRDefault="00817D75" w:rsidP="00817D75">
      <w:pPr>
        <w:jc w:val="both"/>
        <w:rPr>
          <w:sz w:val="22"/>
          <w:szCs w:val="22"/>
        </w:rPr>
      </w:pPr>
      <w:r w:rsidRPr="00B45ED9">
        <w:rPr>
          <w:sz w:val="22"/>
          <w:szCs w:val="22"/>
        </w:rPr>
        <w:t xml:space="preserve">Исп. руководитель  </w:t>
      </w:r>
      <w:r>
        <w:rPr>
          <w:sz w:val="22"/>
          <w:szCs w:val="22"/>
        </w:rPr>
        <w:t xml:space="preserve">структурного подразделения   </w:t>
      </w:r>
      <w:r w:rsidRPr="00B45ED9">
        <w:rPr>
          <w:sz w:val="22"/>
          <w:szCs w:val="22"/>
        </w:rPr>
        <w:t>И.А. Седова</w:t>
      </w:r>
      <w:r>
        <w:rPr>
          <w:sz w:val="22"/>
          <w:szCs w:val="22"/>
        </w:rPr>
        <w:t>, 222-656</w:t>
      </w:r>
    </w:p>
    <w:p w:rsidR="00817D75" w:rsidRDefault="00817D75" w:rsidP="00817D75">
      <w:pPr>
        <w:jc w:val="both"/>
        <w:rPr>
          <w:sz w:val="22"/>
          <w:szCs w:val="22"/>
        </w:rPr>
      </w:pPr>
    </w:p>
    <w:p w:rsidR="00817D75" w:rsidRDefault="00817D75" w:rsidP="00817D75">
      <w:pPr>
        <w:jc w:val="both"/>
        <w:rPr>
          <w:sz w:val="22"/>
          <w:szCs w:val="22"/>
        </w:rPr>
      </w:pPr>
    </w:p>
    <w:p w:rsidR="00817D75" w:rsidRDefault="00817D75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4D098D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817D75" w:rsidRDefault="00817D75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CA30FC" w:rsidRDefault="00CA30FC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A156D" w:rsidRDefault="000A156D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A156D" w:rsidRDefault="000A156D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A156D" w:rsidRDefault="000A156D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A156D" w:rsidRDefault="000A156D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CA30FC" w:rsidRDefault="00CA30FC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CA30FC" w:rsidRDefault="00CA30FC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CA30FC" w:rsidRDefault="00CA30FC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CA30FC" w:rsidRDefault="00CA30FC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CA30FC" w:rsidRPr="00146DF8" w:rsidRDefault="00146DF8" w:rsidP="00146DF8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 w:rsidRPr="00146DF8">
        <w:rPr>
          <w:rFonts w:eastAsiaTheme="minorHAnsi"/>
          <w:bCs/>
          <w:sz w:val="22"/>
          <w:szCs w:val="22"/>
          <w:lang w:eastAsia="en-US"/>
        </w:rPr>
        <w:lastRenderedPageBreak/>
        <w:t>Приложение</w:t>
      </w:r>
      <w:r>
        <w:rPr>
          <w:rFonts w:eastAsiaTheme="minorHAnsi"/>
          <w:bCs/>
          <w:sz w:val="22"/>
          <w:szCs w:val="22"/>
          <w:lang w:eastAsia="en-US"/>
        </w:rPr>
        <w:t xml:space="preserve"> 2</w:t>
      </w:r>
    </w:p>
    <w:p w:rsidR="00CA30FC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</w:t>
      </w:r>
      <w:r w:rsidRPr="00761A99">
        <w:rPr>
          <w:rFonts w:eastAsiaTheme="minorHAnsi"/>
          <w:bCs/>
          <w:sz w:val="22"/>
          <w:szCs w:val="22"/>
          <w:lang w:eastAsia="en-US"/>
        </w:rPr>
        <w:t xml:space="preserve"> приказу Центра туризма и экскурсий</w:t>
      </w:r>
    </w:p>
    <w:p w:rsid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№ ______________</w:t>
      </w:r>
    </w:p>
    <w:p w:rsidR="00761A99" w:rsidRP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______________</w:t>
      </w:r>
    </w:p>
    <w:p w:rsidR="00CA30FC" w:rsidRDefault="00CA30FC" w:rsidP="00817D75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9E1ECD" w:rsidRDefault="009E1ECD" w:rsidP="009E1EC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Состав организационного комитета</w:t>
      </w:r>
    </w:p>
    <w:p w:rsidR="009E1ECD" w:rsidRDefault="009E1ECD" w:rsidP="009E1EC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E1ECD" w:rsidRDefault="00EF1C48" w:rsidP="009E1E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Первенства городского  округа город Рыбинск среди </w:t>
      </w:r>
      <w:r w:rsidR="009E1ECD" w:rsidRPr="009E1ECD">
        <w:rPr>
          <w:b/>
          <w:sz w:val="24"/>
          <w:szCs w:val="24"/>
        </w:rPr>
        <w:t xml:space="preserve">учащихся </w:t>
      </w:r>
    </w:p>
    <w:p w:rsidR="009E1ECD" w:rsidRPr="009E1ECD" w:rsidRDefault="009E1ECD" w:rsidP="009E1ECD">
      <w:pPr>
        <w:jc w:val="center"/>
        <w:rPr>
          <w:b/>
          <w:sz w:val="24"/>
          <w:szCs w:val="24"/>
        </w:rPr>
      </w:pPr>
      <w:r w:rsidRPr="009E1ECD">
        <w:rPr>
          <w:b/>
          <w:sz w:val="24"/>
          <w:szCs w:val="24"/>
        </w:rPr>
        <w:t xml:space="preserve">по спортивному туризму </w:t>
      </w:r>
    </w:p>
    <w:p w:rsidR="009E1ECD" w:rsidRPr="009E1ECD" w:rsidRDefault="009E1ECD" w:rsidP="009E1ECD">
      <w:pPr>
        <w:jc w:val="center"/>
        <w:rPr>
          <w:b/>
          <w:sz w:val="24"/>
          <w:szCs w:val="24"/>
        </w:rPr>
      </w:pPr>
      <w:r w:rsidRPr="009E1ECD">
        <w:rPr>
          <w:b/>
          <w:sz w:val="24"/>
          <w:szCs w:val="24"/>
        </w:rPr>
        <w:t>«Золотая осень» (пешеходный туризм)</w:t>
      </w:r>
    </w:p>
    <w:p w:rsidR="009E1ECD" w:rsidRPr="00B45ED9" w:rsidRDefault="009E1ECD" w:rsidP="009E1ECD">
      <w:pPr>
        <w:jc w:val="center"/>
        <w:rPr>
          <w:i/>
          <w:sz w:val="22"/>
          <w:szCs w:val="22"/>
        </w:rPr>
      </w:pPr>
    </w:p>
    <w:p w:rsidR="009E1ECD" w:rsidRPr="009E1ECD" w:rsidRDefault="009E1ECD" w:rsidP="00146DF8">
      <w:pPr>
        <w:autoSpaceDE w:val="0"/>
        <w:autoSpaceDN w:val="0"/>
        <w:adjustRightInd w:val="0"/>
        <w:ind w:left="851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E1ECD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2D62BD" w:rsidRDefault="004630E4" w:rsidP="009E1ECD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630E4" w:rsidTr="004630E4">
        <w:tc>
          <w:tcPr>
            <w:tcW w:w="3652" w:type="dxa"/>
          </w:tcPr>
          <w:p w:rsidR="004630E4" w:rsidRPr="004630E4" w:rsidRDefault="004630E4" w:rsidP="009E1EC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630E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Председатель оргкомитета</w:t>
            </w:r>
          </w:p>
        </w:tc>
        <w:tc>
          <w:tcPr>
            <w:tcW w:w="5919" w:type="dxa"/>
          </w:tcPr>
          <w:p w:rsidR="004630E4" w:rsidRDefault="004630E4" w:rsidP="004630E4">
            <w:pPr>
              <w:tabs>
                <w:tab w:val="left" w:pos="57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3057D8" w:rsidTr="004630E4">
        <w:tc>
          <w:tcPr>
            <w:tcW w:w="3652" w:type="dxa"/>
          </w:tcPr>
          <w:p w:rsidR="003057D8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Тимофеева Анжела Анатольевна</w:t>
            </w:r>
          </w:p>
        </w:tc>
        <w:tc>
          <w:tcPr>
            <w:tcW w:w="5919" w:type="dxa"/>
          </w:tcPr>
          <w:p w:rsidR="003057D8" w:rsidRPr="004630E4" w:rsidRDefault="003057D8" w:rsidP="004630E4">
            <w:pPr>
              <w:tabs>
                <w:tab w:val="left" w:pos="570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</w:t>
            </w:r>
            <w:r w:rsidR="004630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директора – начальник отдела развития</w:t>
            </w:r>
            <w:r w:rsidR="004630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общего и дополнительного образования</w:t>
            </w:r>
            <w:r w:rsidR="004630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Департамента образования Администрации</w:t>
            </w:r>
            <w:r w:rsidR="004630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Городского округа город Рыбинск</w:t>
            </w:r>
            <w:r w:rsidR="004630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3057D8" w:rsidTr="004630E4">
        <w:tc>
          <w:tcPr>
            <w:tcW w:w="3652" w:type="dxa"/>
          </w:tcPr>
          <w:p w:rsidR="003057D8" w:rsidRPr="00564E54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64E5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Члены оргкомитета</w:t>
            </w:r>
            <w:r w:rsidRPr="00564E54">
              <w:rPr>
                <w:rFonts w:eastAsiaTheme="minorHAnsi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19" w:type="dxa"/>
          </w:tcPr>
          <w:p w:rsidR="003057D8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4630E4" w:rsidRDefault="004630E4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3057D8" w:rsidTr="004630E4">
        <w:tc>
          <w:tcPr>
            <w:tcW w:w="3652" w:type="dxa"/>
          </w:tcPr>
          <w:p w:rsidR="003057D8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Косолобова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Наталья Валерьевна</w:t>
            </w:r>
          </w:p>
        </w:tc>
        <w:tc>
          <w:tcPr>
            <w:tcW w:w="5919" w:type="dxa"/>
          </w:tcPr>
          <w:p w:rsidR="003057D8" w:rsidRPr="009E1ECD" w:rsidRDefault="003057D8" w:rsidP="004630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директор муниципального бюджетного учреждения дополнительного образования «Центр </w:t>
            </w:r>
            <w:r w:rsidR="004630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детского и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юношеского туризма и  экскурсий» им.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Е.П.Балагурова</w:t>
            </w:r>
            <w:proofErr w:type="spellEnd"/>
          </w:p>
          <w:p w:rsidR="003057D8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3057D8" w:rsidTr="004630E4">
        <w:tc>
          <w:tcPr>
            <w:tcW w:w="3652" w:type="dxa"/>
          </w:tcPr>
          <w:p w:rsidR="003057D8" w:rsidRDefault="003057D8" w:rsidP="003057D8"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Галкина Юлия   Викторовна </w:t>
            </w:r>
          </w:p>
          <w:p w:rsidR="003057D8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3057D8" w:rsidRDefault="003057D8" w:rsidP="003057D8"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главный специалист департамента</w:t>
            </w:r>
            <w: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 физической культуре, спорту и молодёжной политике</w:t>
            </w:r>
            <w:r>
              <w:t xml:space="preserve"> </w:t>
            </w:r>
          </w:p>
          <w:p w:rsidR="004630E4" w:rsidRPr="003057D8" w:rsidRDefault="004630E4" w:rsidP="003057D8"/>
        </w:tc>
      </w:tr>
      <w:tr w:rsidR="003057D8" w:rsidTr="004630E4">
        <w:tc>
          <w:tcPr>
            <w:tcW w:w="3652" w:type="dxa"/>
          </w:tcPr>
          <w:p w:rsidR="003057D8" w:rsidRDefault="003057D8" w:rsidP="003057D8">
            <w:r w:rsidRPr="00066F8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Седова Ирина </w:t>
            </w:r>
            <w:r>
              <w:t xml:space="preserve"> </w:t>
            </w:r>
            <w:r w:rsidRPr="00066F85">
              <w:rPr>
                <w:rFonts w:eastAsiaTheme="minorHAnsi"/>
                <w:bCs/>
                <w:sz w:val="24"/>
                <w:szCs w:val="24"/>
                <w:lang w:eastAsia="en-US"/>
              </w:rPr>
              <w:t>Анатольевна</w:t>
            </w:r>
          </w:p>
          <w:p w:rsidR="003057D8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3057D8" w:rsidRDefault="003057D8" w:rsidP="003057D8">
            <w:pPr>
              <w:jc w:val="both"/>
            </w:pPr>
            <w:r w:rsidRPr="00066F85">
              <w:rPr>
                <w:rFonts w:eastAsiaTheme="minorHAnsi"/>
                <w:bCs/>
                <w:sz w:val="24"/>
                <w:szCs w:val="24"/>
                <w:lang w:eastAsia="en-US"/>
              </w:rPr>
              <w:t>руководитель  туристско-массового отдела</w:t>
            </w:r>
            <w:r>
              <w:t xml:space="preserve"> </w:t>
            </w:r>
            <w:r w:rsidRPr="00066F85">
              <w:rPr>
                <w:rFonts w:eastAsiaTheme="minorHAnsi"/>
                <w:bCs/>
                <w:sz w:val="24"/>
                <w:szCs w:val="24"/>
                <w:lang w:eastAsia="en-US"/>
              </w:rPr>
              <w:t>экскурсий»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066F8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им. Е.П.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Балагурова</w:t>
            </w:r>
            <w:proofErr w:type="spellEnd"/>
            <w:r>
              <w:t xml:space="preserve"> </w:t>
            </w:r>
            <w:r w:rsidRPr="00066F85">
              <w:rPr>
                <w:rFonts w:eastAsiaTheme="minorHAnsi"/>
                <w:bCs/>
                <w:sz w:val="24"/>
                <w:szCs w:val="24"/>
                <w:lang w:eastAsia="en-US"/>
              </w:rPr>
              <w:t>дополнительного образования «Центр</w:t>
            </w:r>
            <w:r>
              <w:t xml:space="preserve"> </w:t>
            </w:r>
            <w:r w:rsidRPr="00066F85">
              <w:rPr>
                <w:rFonts w:eastAsiaTheme="minorHAnsi"/>
                <w:bCs/>
                <w:sz w:val="24"/>
                <w:szCs w:val="24"/>
                <w:lang w:eastAsia="en-US"/>
              </w:rPr>
              <w:t>детского и юношеского туризма и муниципального  бюджетного учреждения</w:t>
            </w:r>
          </w:p>
          <w:p w:rsidR="003057D8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3057D8" w:rsidTr="004630E4">
        <w:tc>
          <w:tcPr>
            <w:tcW w:w="3652" w:type="dxa"/>
          </w:tcPr>
          <w:p w:rsidR="003057D8" w:rsidRDefault="003057D8" w:rsidP="003057D8"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Фёдоров Евгений Фёдорович</w:t>
            </w:r>
          </w:p>
          <w:p w:rsidR="003057D8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9" w:type="dxa"/>
          </w:tcPr>
          <w:p w:rsidR="003057D8" w:rsidRDefault="003057D8" w:rsidP="004630E4">
            <w:pPr>
              <w:jc w:val="both"/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педагог-организатор туристско-массового</w:t>
            </w:r>
            <w: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отдела муниципального бюджетного учреждения</w:t>
            </w:r>
            <w:r w:rsidR="004630E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дополнительного образования  «Центр детского и юношеского туризма и экскурсий» им.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Е.П.Балагурова</w:t>
            </w:r>
            <w:proofErr w:type="spellEnd"/>
          </w:p>
          <w:p w:rsidR="003057D8" w:rsidRDefault="003057D8" w:rsidP="009E1EC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3057D8" w:rsidRDefault="003057D8" w:rsidP="009E1ECD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9E1ECD" w:rsidRPr="00066F85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9E1ECD" w:rsidRPr="00066F85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9E1ECD" w:rsidRPr="00066F85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9E1ECD" w:rsidRPr="00066F85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9E1ECD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9E1ECD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9E1ECD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9E1ECD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9E1ECD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9E1ECD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9E1ECD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9E1ECD" w:rsidRDefault="009E1EC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630E4" w:rsidRDefault="004630E4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630E4" w:rsidRDefault="004630E4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4630E4" w:rsidRDefault="004630E4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0A156D" w:rsidRDefault="000A156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0A156D" w:rsidRDefault="000A156D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817D75" w:rsidRDefault="00761A99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>Приложение 3</w:t>
      </w:r>
    </w:p>
    <w:p w:rsid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</w:t>
      </w:r>
      <w:r w:rsidRPr="00761A99">
        <w:rPr>
          <w:rFonts w:eastAsiaTheme="minorHAnsi"/>
          <w:bCs/>
          <w:sz w:val="22"/>
          <w:szCs w:val="22"/>
          <w:lang w:eastAsia="en-US"/>
        </w:rPr>
        <w:t xml:space="preserve"> приказу Центра туризма и экскурсий</w:t>
      </w:r>
    </w:p>
    <w:p w:rsid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№ ______________</w:t>
      </w:r>
    </w:p>
    <w:p w:rsidR="00761A99" w:rsidRP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______________</w:t>
      </w:r>
    </w:p>
    <w:p w:rsidR="00817D75" w:rsidRPr="0055668F" w:rsidRDefault="00817D75" w:rsidP="00817D75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817D75" w:rsidRDefault="00817D75" w:rsidP="00817D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Информационный бюллетень</w:t>
      </w:r>
    </w:p>
    <w:p w:rsidR="00817D75" w:rsidRDefault="00817D75" w:rsidP="00817D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817D75" w:rsidRDefault="00817D75" w:rsidP="00CB44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D098D">
        <w:rPr>
          <w:rFonts w:eastAsiaTheme="minorHAnsi"/>
          <w:b/>
          <w:bCs/>
          <w:sz w:val="22"/>
          <w:szCs w:val="22"/>
          <w:lang w:eastAsia="en-US"/>
        </w:rPr>
        <w:t>Условия участия команд</w:t>
      </w:r>
    </w:p>
    <w:p w:rsidR="000D6C9E" w:rsidRPr="000D6C9E" w:rsidRDefault="000D6C9E" w:rsidP="000D6C9E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ab/>
      </w:r>
      <w:r>
        <w:rPr>
          <w:rFonts w:eastAsiaTheme="minorHAnsi"/>
          <w:bCs/>
          <w:sz w:val="22"/>
          <w:szCs w:val="22"/>
          <w:lang w:eastAsia="en-US"/>
        </w:rPr>
        <w:t>Маршрут отк</w:t>
      </w:r>
      <w:r w:rsidR="00B072D7">
        <w:rPr>
          <w:rFonts w:eastAsiaTheme="minorHAnsi"/>
          <w:bCs/>
          <w:sz w:val="22"/>
          <w:szCs w:val="22"/>
          <w:lang w:eastAsia="en-US"/>
        </w:rPr>
        <w:t>рыт с 01 по 20 октября 2020 г</w:t>
      </w:r>
      <w:r w:rsidR="000A156D">
        <w:rPr>
          <w:rFonts w:eastAsiaTheme="minorHAnsi"/>
          <w:bCs/>
          <w:sz w:val="22"/>
          <w:szCs w:val="22"/>
          <w:lang w:eastAsia="en-US"/>
        </w:rPr>
        <w:t>ода.</w:t>
      </w:r>
    </w:p>
    <w:p w:rsidR="00CA30FC" w:rsidRDefault="00CA30FC" w:rsidP="00EF1C4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Накануне выхода на маршрут</w:t>
      </w:r>
      <w:r w:rsidR="00CB4440">
        <w:rPr>
          <w:rFonts w:eastAsiaTheme="minorHAnsi"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sz w:val="22"/>
          <w:szCs w:val="22"/>
          <w:lang w:eastAsia="en-US"/>
        </w:rPr>
        <w:t xml:space="preserve"> руководитель получает </w:t>
      </w:r>
      <w:r w:rsidR="00CB4440">
        <w:rPr>
          <w:rFonts w:eastAsiaTheme="minorHAnsi"/>
          <w:bCs/>
          <w:sz w:val="22"/>
          <w:szCs w:val="22"/>
          <w:lang w:eastAsia="en-US"/>
        </w:rPr>
        <w:t xml:space="preserve"> по указанной   им эл. почте  </w:t>
      </w:r>
      <w:r>
        <w:rPr>
          <w:rFonts w:eastAsiaTheme="minorHAnsi"/>
          <w:bCs/>
          <w:sz w:val="22"/>
          <w:szCs w:val="22"/>
          <w:lang w:eastAsia="en-US"/>
        </w:rPr>
        <w:t>техническое описание (</w:t>
      </w:r>
      <w:r w:rsidR="00CB4440">
        <w:rPr>
          <w:rFonts w:eastAsiaTheme="minorHAnsi"/>
          <w:bCs/>
          <w:sz w:val="22"/>
          <w:szCs w:val="22"/>
          <w:lang w:eastAsia="en-US"/>
        </w:rPr>
        <w:t>параметры дистанции</w:t>
      </w:r>
      <w:r>
        <w:rPr>
          <w:rFonts w:eastAsiaTheme="minorHAnsi"/>
          <w:bCs/>
          <w:sz w:val="22"/>
          <w:szCs w:val="22"/>
          <w:lang w:eastAsia="en-US"/>
        </w:rPr>
        <w:t>, границы района, контрольное время, аварийный азимут, действия команды в  аварийной ситуации и т.д.) и картографический  материал</w:t>
      </w:r>
      <w:r w:rsidR="00CB4440">
        <w:rPr>
          <w:rFonts w:eastAsiaTheme="minorHAnsi"/>
          <w:bCs/>
          <w:sz w:val="22"/>
          <w:szCs w:val="22"/>
          <w:lang w:eastAsia="en-US"/>
        </w:rPr>
        <w:t xml:space="preserve">  с  «ниткой» маршрута</w:t>
      </w:r>
      <w:r>
        <w:rPr>
          <w:rFonts w:eastAsiaTheme="minorHAnsi"/>
          <w:bCs/>
          <w:sz w:val="22"/>
          <w:szCs w:val="22"/>
          <w:lang w:eastAsia="en-US"/>
        </w:rPr>
        <w:t xml:space="preserve">, который </w:t>
      </w:r>
      <w:r w:rsidR="00CB4440">
        <w:rPr>
          <w:rFonts w:eastAsiaTheme="minorHAnsi"/>
          <w:bCs/>
          <w:sz w:val="22"/>
          <w:szCs w:val="22"/>
          <w:lang w:eastAsia="en-US"/>
        </w:rPr>
        <w:t xml:space="preserve"> должен </w:t>
      </w:r>
      <w:r>
        <w:rPr>
          <w:rFonts w:eastAsiaTheme="minorHAnsi"/>
          <w:bCs/>
          <w:sz w:val="22"/>
          <w:szCs w:val="22"/>
          <w:lang w:eastAsia="en-US"/>
        </w:rPr>
        <w:t xml:space="preserve"> распечатать самостоятельно.  </w:t>
      </w:r>
    </w:p>
    <w:p w:rsidR="00CB4440" w:rsidRDefault="00817D75" w:rsidP="00EF1C4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2"/>
          <w:szCs w:val="22"/>
          <w:lang w:eastAsia="en-US"/>
        </w:rPr>
      </w:pPr>
      <w:r w:rsidRPr="00D05E52">
        <w:rPr>
          <w:rFonts w:eastAsiaTheme="minorHAnsi"/>
          <w:bCs/>
          <w:sz w:val="22"/>
          <w:szCs w:val="22"/>
          <w:lang w:eastAsia="en-US"/>
        </w:rPr>
        <w:t xml:space="preserve">Команды проходят </w:t>
      </w:r>
      <w:r>
        <w:rPr>
          <w:rFonts w:eastAsiaTheme="minorHAnsi"/>
          <w:bCs/>
          <w:sz w:val="22"/>
          <w:szCs w:val="22"/>
          <w:lang w:eastAsia="en-US"/>
        </w:rPr>
        <w:t>по заданному маршруту с фиксацией (фотографии</w:t>
      </w:r>
      <w:r w:rsidR="00CA30FC">
        <w:rPr>
          <w:rFonts w:eastAsiaTheme="minorHAnsi"/>
          <w:bCs/>
          <w:sz w:val="22"/>
          <w:szCs w:val="22"/>
          <w:lang w:eastAsia="en-US"/>
        </w:rPr>
        <w:t xml:space="preserve">  с  датой</w:t>
      </w:r>
      <w:r w:rsidR="00B072D7">
        <w:rPr>
          <w:rFonts w:eastAsiaTheme="minorHAnsi"/>
          <w:bCs/>
          <w:sz w:val="22"/>
          <w:szCs w:val="22"/>
          <w:lang w:eastAsia="en-US"/>
        </w:rPr>
        <w:t xml:space="preserve"> и временем</w:t>
      </w:r>
      <w:r>
        <w:rPr>
          <w:rFonts w:eastAsiaTheme="minorHAnsi"/>
          <w:bCs/>
          <w:sz w:val="22"/>
          <w:szCs w:val="22"/>
          <w:lang w:eastAsia="en-US"/>
        </w:rPr>
        <w:t xml:space="preserve">), обозначенных на карте </w:t>
      </w:r>
      <w:r w:rsidR="00B072D7">
        <w:rPr>
          <w:rFonts w:eastAsiaTheme="minorHAnsi"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sz w:val="22"/>
          <w:szCs w:val="22"/>
          <w:lang w:eastAsia="en-US"/>
        </w:rPr>
        <w:t>ключевых точек и видеосъемки прохождения технических этапов</w:t>
      </w:r>
      <w:r w:rsidR="00CB4440">
        <w:rPr>
          <w:rFonts w:eastAsiaTheme="minorHAnsi"/>
          <w:bCs/>
          <w:sz w:val="22"/>
          <w:szCs w:val="22"/>
          <w:lang w:eastAsia="en-US"/>
        </w:rPr>
        <w:t xml:space="preserve"> и некоторых конкурсов.</w:t>
      </w:r>
    </w:p>
    <w:p w:rsidR="00817D75" w:rsidRDefault="00CA30FC" w:rsidP="00EF1C4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Задание на тех</w:t>
      </w:r>
      <w:r w:rsidR="000A156D">
        <w:rPr>
          <w:rFonts w:eastAsiaTheme="minorHAnsi"/>
          <w:bCs/>
          <w:sz w:val="22"/>
          <w:szCs w:val="22"/>
          <w:lang w:eastAsia="en-US"/>
        </w:rPr>
        <w:t>нические этапы «Сюрприз» старшим командам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0A156D">
        <w:rPr>
          <w:rFonts w:eastAsiaTheme="minorHAnsi"/>
          <w:bCs/>
          <w:sz w:val="22"/>
          <w:szCs w:val="22"/>
          <w:lang w:eastAsia="en-US"/>
        </w:rPr>
        <w:t>выдаётся</w:t>
      </w:r>
      <w:r>
        <w:rPr>
          <w:rFonts w:eastAsiaTheme="minorHAnsi"/>
          <w:bCs/>
          <w:sz w:val="22"/>
          <w:szCs w:val="22"/>
          <w:lang w:eastAsia="en-US"/>
        </w:rPr>
        <w:t xml:space="preserve"> после получения организаторами фотографии команды с  места старта, указанного в  карте.</w:t>
      </w:r>
    </w:p>
    <w:p w:rsidR="00CB4440" w:rsidRDefault="00817D75" w:rsidP="00EF1C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D098D">
        <w:rPr>
          <w:rFonts w:eastAsiaTheme="minorHAnsi"/>
          <w:sz w:val="22"/>
          <w:szCs w:val="22"/>
          <w:lang w:eastAsia="en-US"/>
        </w:rPr>
        <w:t xml:space="preserve">Для прохождения </w:t>
      </w:r>
      <w:r w:rsidR="000A156D">
        <w:rPr>
          <w:rFonts w:eastAsiaTheme="minorHAnsi"/>
          <w:sz w:val="22"/>
          <w:szCs w:val="22"/>
          <w:lang w:eastAsia="en-US"/>
        </w:rPr>
        <w:t>«</w:t>
      </w:r>
      <w:r w:rsidRPr="004D098D">
        <w:rPr>
          <w:rFonts w:eastAsiaTheme="minorHAnsi"/>
          <w:sz w:val="22"/>
          <w:szCs w:val="22"/>
          <w:lang w:eastAsia="en-US"/>
        </w:rPr>
        <w:t>нитки</w:t>
      </w:r>
      <w:r w:rsidR="000A156D">
        <w:rPr>
          <w:rFonts w:eastAsiaTheme="minorHAnsi"/>
          <w:sz w:val="22"/>
          <w:szCs w:val="22"/>
          <w:lang w:eastAsia="en-US"/>
        </w:rPr>
        <w:t>»</w:t>
      </w:r>
      <w:r w:rsidRPr="004D098D">
        <w:rPr>
          <w:rFonts w:eastAsiaTheme="minorHAnsi"/>
          <w:sz w:val="22"/>
          <w:szCs w:val="22"/>
          <w:lang w:eastAsia="en-US"/>
        </w:rPr>
        <w:t xml:space="preserve"> маршрута команда должна иметь групповое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>снаряжение, необходимое и достаточное</w:t>
      </w:r>
      <w:r>
        <w:rPr>
          <w:rFonts w:eastAsiaTheme="minorHAnsi"/>
          <w:sz w:val="22"/>
          <w:szCs w:val="22"/>
          <w:lang w:eastAsia="en-US"/>
        </w:rPr>
        <w:t xml:space="preserve"> для выполнения условий конкурсов</w:t>
      </w:r>
      <w:r w:rsidRPr="004D098D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>(</w:t>
      </w:r>
      <w:r w:rsidR="000A156D">
        <w:rPr>
          <w:rFonts w:eastAsiaTheme="minorHAnsi"/>
          <w:sz w:val="22"/>
          <w:szCs w:val="22"/>
          <w:lang w:eastAsia="en-US"/>
        </w:rPr>
        <w:t>П</w:t>
      </w:r>
      <w:r w:rsidRPr="004D098D">
        <w:rPr>
          <w:rFonts w:eastAsiaTheme="minorHAnsi"/>
          <w:sz w:val="22"/>
          <w:szCs w:val="22"/>
          <w:lang w:eastAsia="en-US"/>
        </w:rPr>
        <w:t>еречень минимального с</w:t>
      </w:r>
      <w:r w:rsidR="00CB4440">
        <w:rPr>
          <w:rFonts w:eastAsiaTheme="minorHAnsi"/>
          <w:sz w:val="22"/>
          <w:szCs w:val="22"/>
          <w:lang w:eastAsia="en-US"/>
        </w:rPr>
        <w:t>наряжения  в П</w:t>
      </w:r>
      <w:r>
        <w:rPr>
          <w:rFonts w:eastAsiaTheme="minorHAnsi"/>
          <w:sz w:val="22"/>
          <w:szCs w:val="22"/>
          <w:lang w:eastAsia="en-US"/>
        </w:rPr>
        <w:t xml:space="preserve">риложении </w:t>
      </w:r>
      <w:r w:rsidR="000A156D">
        <w:rPr>
          <w:rFonts w:eastAsiaTheme="minorHAnsi"/>
          <w:sz w:val="22"/>
          <w:szCs w:val="22"/>
          <w:lang w:eastAsia="en-US"/>
        </w:rPr>
        <w:t>4</w:t>
      </w:r>
      <w:r w:rsidRPr="004D098D">
        <w:rPr>
          <w:rFonts w:eastAsiaTheme="minorHAnsi"/>
          <w:sz w:val="22"/>
          <w:szCs w:val="22"/>
          <w:lang w:eastAsia="en-US"/>
        </w:rPr>
        <w:t>).</w:t>
      </w:r>
    </w:p>
    <w:p w:rsidR="00817D75" w:rsidRPr="004D098D" w:rsidRDefault="00817D75" w:rsidP="00EF1C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D098D">
        <w:rPr>
          <w:rFonts w:eastAsiaTheme="minorHAnsi"/>
          <w:sz w:val="22"/>
          <w:szCs w:val="22"/>
          <w:lang w:eastAsia="en-US"/>
        </w:rPr>
        <w:t>Ответственность за безопасность, сохранность жизни участников в пути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 xml:space="preserve">и во время проведения </w:t>
      </w:r>
      <w:r w:rsidR="00CB4440">
        <w:rPr>
          <w:rFonts w:eastAsiaTheme="minorHAnsi"/>
          <w:sz w:val="22"/>
          <w:szCs w:val="22"/>
          <w:lang w:eastAsia="en-US"/>
        </w:rPr>
        <w:t>учебно</w:t>
      </w:r>
      <w:r w:rsidR="000A156D" w:rsidRPr="000A156D">
        <w:rPr>
          <w:rFonts w:eastAsiaTheme="minorHAnsi"/>
          <w:b/>
          <w:sz w:val="22"/>
          <w:szCs w:val="22"/>
          <w:lang w:eastAsia="en-US"/>
        </w:rPr>
        <w:t>-</w:t>
      </w:r>
      <w:r>
        <w:rPr>
          <w:rFonts w:eastAsiaTheme="minorHAnsi"/>
          <w:sz w:val="22"/>
          <w:szCs w:val="22"/>
          <w:lang w:eastAsia="en-US"/>
        </w:rPr>
        <w:t>тренировочного похода</w:t>
      </w:r>
      <w:r w:rsidRPr="004D098D">
        <w:rPr>
          <w:rFonts w:eastAsiaTheme="minorHAnsi"/>
          <w:sz w:val="22"/>
          <w:szCs w:val="22"/>
          <w:lang w:eastAsia="en-US"/>
        </w:rPr>
        <w:t>, соответствие применяемого личного и группового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>снаряжения, выполнение правил техники безопасности на маршруте, в пути на</w:t>
      </w:r>
      <w:r>
        <w:rPr>
          <w:rFonts w:eastAsiaTheme="minorHAnsi"/>
          <w:sz w:val="22"/>
          <w:szCs w:val="22"/>
          <w:lang w:eastAsia="en-US"/>
        </w:rPr>
        <w:t xml:space="preserve"> соревнования </w:t>
      </w:r>
      <w:r w:rsidRPr="004D098D">
        <w:rPr>
          <w:rFonts w:eastAsiaTheme="minorHAnsi"/>
          <w:sz w:val="22"/>
          <w:szCs w:val="22"/>
          <w:lang w:eastAsia="en-US"/>
        </w:rPr>
        <w:t xml:space="preserve"> и обратно, соблюдение дисциплины на </w:t>
      </w:r>
      <w:r>
        <w:rPr>
          <w:rFonts w:eastAsiaTheme="minorHAnsi"/>
          <w:sz w:val="22"/>
          <w:szCs w:val="22"/>
          <w:lang w:eastAsia="en-US"/>
        </w:rPr>
        <w:t>маршруте и на транспорте</w:t>
      </w:r>
      <w:r w:rsidRPr="004D098D">
        <w:rPr>
          <w:rFonts w:eastAsiaTheme="minorHAnsi"/>
          <w:sz w:val="22"/>
          <w:szCs w:val="22"/>
          <w:lang w:eastAsia="en-US"/>
        </w:rPr>
        <w:t xml:space="preserve"> возлагаются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>на руководителей команд.</w:t>
      </w:r>
    </w:p>
    <w:p w:rsidR="00817D75" w:rsidRPr="00131217" w:rsidRDefault="00817D75" w:rsidP="00817D75">
      <w:pPr>
        <w:jc w:val="center"/>
        <w:rPr>
          <w:b/>
          <w:sz w:val="22"/>
          <w:szCs w:val="22"/>
        </w:rPr>
      </w:pPr>
    </w:p>
    <w:p w:rsidR="00817D75" w:rsidRPr="00131217" w:rsidRDefault="00817D75" w:rsidP="00817D75">
      <w:pPr>
        <w:jc w:val="center"/>
        <w:rPr>
          <w:b/>
          <w:color w:val="000000" w:themeColor="text1"/>
          <w:sz w:val="22"/>
          <w:szCs w:val="22"/>
        </w:rPr>
      </w:pPr>
      <w:r w:rsidRPr="00131217">
        <w:rPr>
          <w:b/>
          <w:color w:val="000000" w:themeColor="text1"/>
          <w:sz w:val="22"/>
          <w:szCs w:val="22"/>
        </w:rPr>
        <w:t xml:space="preserve">Перечень </w:t>
      </w:r>
      <w:r w:rsidR="00CB4440">
        <w:rPr>
          <w:b/>
          <w:color w:val="000000" w:themeColor="text1"/>
          <w:sz w:val="22"/>
          <w:szCs w:val="22"/>
        </w:rPr>
        <w:t xml:space="preserve">конкурсов - </w:t>
      </w:r>
      <w:r w:rsidRPr="00131217">
        <w:rPr>
          <w:b/>
          <w:color w:val="000000" w:themeColor="text1"/>
          <w:sz w:val="22"/>
          <w:szCs w:val="22"/>
        </w:rPr>
        <w:t>этапов:</w:t>
      </w:r>
    </w:p>
    <w:p w:rsidR="00817D75" w:rsidRDefault="00817D75" w:rsidP="00EF1C48">
      <w:pPr>
        <w:ind w:firstLine="708"/>
        <w:jc w:val="both"/>
        <w:rPr>
          <w:shd w:val="clear" w:color="auto" w:fill="FFFFFF"/>
        </w:rPr>
      </w:pPr>
      <w:r w:rsidRPr="004C4B09">
        <w:rPr>
          <w:b/>
          <w:color w:val="000000" w:themeColor="text1"/>
          <w:sz w:val="22"/>
          <w:szCs w:val="22"/>
        </w:rPr>
        <w:t xml:space="preserve">Ориентирование </w:t>
      </w:r>
      <w:r>
        <w:rPr>
          <w:b/>
          <w:color w:val="000000" w:themeColor="text1"/>
          <w:sz w:val="22"/>
          <w:szCs w:val="22"/>
        </w:rPr>
        <w:t>«</w:t>
      </w:r>
      <w:proofErr w:type="spellStart"/>
      <w:r>
        <w:rPr>
          <w:b/>
          <w:color w:val="000000" w:themeColor="text1"/>
          <w:sz w:val="22"/>
          <w:szCs w:val="22"/>
        </w:rPr>
        <w:t>Инакор</w:t>
      </w:r>
      <w:proofErr w:type="spellEnd"/>
      <w:r>
        <w:rPr>
          <w:b/>
          <w:color w:val="000000" w:themeColor="text1"/>
          <w:sz w:val="22"/>
          <w:szCs w:val="22"/>
        </w:rPr>
        <w:t>»</w:t>
      </w:r>
      <w:r w:rsidR="00D20396">
        <w:rPr>
          <w:b/>
          <w:color w:val="000000" w:themeColor="text1"/>
          <w:sz w:val="22"/>
          <w:szCs w:val="22"/>
        </w:rPr>
        <w:t xml:space="preserve">, </w:t>
      </w:r>
      <w:r w:rsidR="00D20396" w:rsidRPr="00D20396">
        <w:rPr>
          <w:color w:val="000000" w:themeColor="text1"/>
          <w:sz w:val="22"/>
          <w:szCs w:val="22"/>
        </w:rPr>
        <w:t>К=1</w:t>
      </w:r>
      <w:r>
        <w:rPr>
          <w:b/>
          <w:color w:val="000000" w:themeColor="text1"/>
          <w:sz w:val="22"/>
          <w:szCs w:val="22"/>
        </w:rPr>
        <w:t xml:space="preserve"> </w:t>
      </w:r>
      <w:r w:rsidRPr="00CB4440">
        <w:rPr>
          <w:b/>
          <w:color w:val="000000" w:themeColor="text1"/>
          <w:sz w:val="22"/>
          <w:szCs w:val="22"/>
        </w:rPr>
        <w:t xml:space="preserve">- </w:t>
      </w:r>
      <w:r w:rsidR="00CB4440" w:rsidRPr="00CB4440">
        <w:rPr>
          <w:sz w:val="22"/>
          <w:szCs w:val="22"/>
          <w:shd w:val="clear" w:color="auto" w:fill="FFFFFF"/>
        </w:rPr>
        <w:t xml:space="preserve">поиск </w:t>
      </w:r>
      <w:proofErr w:type="spellStart"/>
      <w:r w:rsidR="00CB4440" w:rsidRPr="00CB4440">
        <w:rPr>
          <w:sz w:val="22"/>
          <w:szCs w:val="22"/>
          <w:shd w:val="clear" w:color="auto" w:fill="FFFFFF"/>
        </w:rPr>
        <w:t>фотообъектов</w:t>
      </w:r>
      <w:proofErr w:type="spellEnd"/>
      <w:r w:rsidR="00CB4440" w:rsidRPr="00CB4440">
        <w:rPr>
          <w:sz w:val="22"/>
          <w:szCs w:val="22"/>
          <w:shd w:val="clear" w:color="auto" w:fill="FFFFFF"/>
        </w:rPr>
        <w:t xml:space="preserve"> на местности по картосхеме</w:t>
      </w:r>
      <w:r w:rsidR="00CB4440" w:rsidRPr="00CB4440">
        <w:rPr>
          <w:shd w:val="clear" w:color="auto" w:fill="FFFFFF"/>
        </w:rPr>
        <w:t xml:space="preserve">. </w:t>
      </w:r>
    </w:p>
    <w:p w:rsidR="000D6C9E" w:rsidRDefault="000D6C9E" w:rsidP="00EF1C48">
      <w:pPr>
        <w:jc w:val="both"/>
        <w:rPr>
          <w:sz w:val="22"/>
          <w:szCs w:val="22"/>
          <w:shd w:val="clear" w:color="auto" w:fill="FFFFFF"/>
        </w:rPr>
      </w:pPr>
      <w:r w:rsidRPr="00B072D7">
        <w:rPr>
          <w:sz w:val="22"/>
          <w:szCs w:val="22"/>
          <w:u w:val="single"/>
          <w:shd w:val="clear" w:color="auto" w:fill="FFFFFF"/>
        </w:rPr>
        <w:t>Задача команды</w:t>
      </w:r>
      <w:r>
        <w:rPr>
          <w:sz w:val="22"/>
          <w:szCs w:val="22"/>
          <w:shd w:val="clear" w:color="auto" w:fill="FFFFFF"/>
        </w:rPr>
        <w:t xml:space="preserve">: найти на местности  указанный в  карте </w:t>
      </w:r>
      <w:r w:rsidR="000A156D">
        <w:rPr>
          <w:sz w:val="22"/>
          <w:szCs w:val="22"/>
          <w:shd w:val="clear" w:color="auto" w:fill="FFFFFF"/>
        </w:rPr>
        <w:t xml:space="preserve">контрольный пункт (далее по тексту </w:t>
      </w:r>
      <w:proofErr w:type="gramStart"/>
      <w:r w:rsidR="000A156D">
        <w:rPr>
          <w:sz w:val="22"/>
          <w:szCs w:val="22"/>
        </w:rPr>
        <w:t>–</w:t>
      </w:r>
      <w:r w:rsidR="000A156D">
        <w:rPr>
          <w:sz w:val="22"/>
          <w:szCs w:val="22"/>
          <w:shd w:val="clear" w:color="auto" w:fill="FFFFFF"/>
        </w:rPr>
        <w:t>К</w:t>
      </w:r>
      <w:proofErr w:type="gramEnd"/>
      <w:r w:rsidR="000A156D">
        <w:rPr>
          <w:sz w:val="22"/>
          <w:szCs w:val="22"/>
          <w:shd w:val="clear" w:color="auto" w:fill="FFFFFF"/>
        </w:rPr>
        <w:t xml:space="preserve">П) </w:t>
      </w:r>
      <w:r>
        <w:rPr>
          <w:sz w:val="22"/>
          <w:szCs w:val="22"/>
          <w:shd w:val="clear" w:color="auto" w:fill="FFFFFF"/>
        </w:rPr>
        <w:t xml:space="preserve"> и соотнести его с фотографиями, выбрав ну</w:t>
      </w:r>
      <w:r w:rsidR="000A156D">
        <w:rPr>
          <w:sz w:val="22"/>
          <w:szCs w:val="22"/>
          <w:shd w:val="clear" w:color="auto" w:fill="FFFFFF"/>
        </w:rPr>
        <w:t xml:space="preserve">жную. Посещение КП – командное </w:t>
      </w:r>
      <w:r>
        <w:rPr>
          <w:sz w:val="22"/>
          <w:szCs w:val="22"/>
          <w:shd w:val="clear" w:color="auto" w:fill="FFFFFF"/>
        </w:rPr>
        <w:t xml:space="preserve"> фото у КП.</w:t>
      </w:r>
    </w:p>
    <w:p w:rsidR="000D6C9E" w:rsidRPr="000D6C9E" w:rsidRDefault="000D6C9E" w:rsidP="00EF1C48">
      <w:pPr>
        <w:jc w:val="both"/>
        <w:rPr>
          <w:sz w:val="22"/>
          <w:szCs w:val="22"/>
        </w:rPr>
      </w:pPr>
      <w:r w:rsidRPr="00B072D7">
        <w:rPr>
          <w:sz w:val="22"/>
          <w:szCs w:val="22"/>
          <w:u w:val="single"/>
          <w:shd w:val="clear" w:color="auto" w:fill="FFFFFF"/>
        </w:rPr>
        <w:t>Подведение результатов</w:t>
      </w:r>
      <w:r>
        <w:rPr>
          <w:sz w:val="22"/>
          <w:szCs w:val="22"/>
          <w:shd w:val="clear" w:color="auto" w:fill="FFFFFF"/>
        </w:rPr>
        <w:t>: по наибольше</w:t>
      </w:r>
      <w:r w:rsidR="000A156D">
        <w:rPr>
          <w:sz w:val="22"/>
          <w:szCs w:val="22"/>
          <w:shd w:val="clear" w:color="auto" w:fill="FFFFFF"/>
        </w:rPr>
        <w:t>му количеству правильно соотнесё</w:t>
      </w:r>
      <w:r>
        <w:rPr>
          <w:sz w:val="22"/>
          <w:szCs w:val="22"/>
          <w:shd w:val="clear" w:color="auto" w:fill="FFFFFF"/>
        </w:rPr>
        <w:t xml:space="preserve">нных КП. При равенстве баллов  </w:t>
      </w:r>
      <w:r w:rsidR="000A156D">
        <w:rPr>
          <w:sz w:val="22"/>
          <w:szCs w:val="22"/>
        </w:rPr>
        <w:t xml:space="preserve">– </w:t>
      </w:r>
      <w:r>
        <w:rPr>
          <w:sz w:val="22"/>
          <w:szCs w:val="22"/>
          <w:shd w:val="clear" w:color="auto" w:fill="FFFFFF"/>
        </w:rPr>
        <w:t xml:space="preserve"> приоритет команде, затратившей меньшее время на прохождение маршрута</w:t>
      </w:r>
      <w:r w:rsidR="006114A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(по времени на фото со старта и финиша).</w:t>
      </w:r>
    </w:p>
    <w:p w:rsidR="000D6C9E" w:rsidRDefault="00D20396" w:rsidP="007928D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color w:val="000000" w:themeColor="text1"/>
          <w:sz w:val="22"/>
          <w:szCs w:val="22"/>
        </w:rPr>
        <w:t>Бивак</w:t>
      </w:r>
      <w:r>
        <w:rPr>
          <w:color w:val="000000" w:themeColor="text1"/>
          <w:sz w:val="22"/>
          <w:szCs w:val="22"/>
        </w:rPr>
        <w:t>,</w:t>
      </w:r>
      <w:r w:rsidRPr="00D20396">
        <w:rPr>
          <w:color w:val="000000" w:themeColor="text1"/>
          <w:sz w:val="22"/>
          <w:szCs w:val="22"/>
        </w:rPr>
        <w:t xml:space="preserve"> К=1</w:t>
      </w:r>
      <w:r w:rsidR="007928D6">
        <w:rPr>
          <w:color w:val="000000" w:themeColor="text1"/>
          <w:sz w:val="22"/>
          <w:szCs w:val="22"/>
        </w:rPr>
        <w:t>.</w:t>
      </w:r>
    </w:p>
    <w:p w:rsidR="00B072D7" w:rsidRDefault="000D6C9E" w:rsidP="00EF1C4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072D7">
        <w:rPr>
          <w:rFonts w:eastAsiaTheme="minorHAnsi"/>
          <w:sz w:val="22"/>
          <w:szCs w:val="22"/>
          <w:u w:val="single"/>
          <w:lang w:eastAsia="en-US"/>
        </w:rPr>
        <w:t>Задача команды</w:t>
      </w:r>
      <w:r>
        <w:rPr>
          <w:rFonts w:eastAsiaTheme="minorHAnsi"/>
          <w:sz w:val="22"/>
          <w:szCs w:val="22"/>
          <w:lang w:eastAsia="en-US"/>
        </w:rPr>
        <w:t>:</w:t>
      </w:r>
    </w:p>
    <w:p w:rsidR="00B072D7" w:rsidRPr="00D96EFA" w:rsidRDefault="00D96EFA" w:rsidP="00EF1C4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1.</w:t>
      </w:r>
      <w:r w:rsidR="007928D6">
        <w:rPr>
          <w:color w:val="000000" w:themeColor="text1"/>
          <w:sz w:val="22"/>
          <w:szCs w:val="22"/>
        </w:rPr>
        <w:t xml:space="preserve">  </w:t>
      </w:r>
      <w:r w:rsidR="00B072D7" w:rsidRPr="00D96EFA">
        <w:rPr>
          <w:color w:val="000000" w:themeColor="text1"/>
          <w:sz w:val="22"/>
          <w:szCs w:val="22"/>
        </w:rPr>
        <w:t xml:space="preserve">разбить лагерь (установка палатки, организация </w:t>
      </w:r>
      <w:r w:rsidR="007928D6">
        <w:rPr>
          <w:color w:val="000000" w:themeColor="text1"/>
          <w:sz w:val="22"/>
          <w:szCs w:val="22"/>
        </w:rPr>
        <w:t>«</w:t>
      </w:r>
      <w:r w:rsidR="00B072D7" w:rsidRPr="00D96EFA">
        <w:rPr>
          <w:color w:val="000000" w:themeColor="text1"/>
          <w:sz w:val="22"/>
          <w:szCs w:val="22"/>
        </w:rPr>
        <w:t>костровой зоны</w:t>
      </w:r>
      <w:r w:rsidR="007928D6">
        <w:rPr>
          <w:color w:val="000000" w:themeColor="text1"/>
          <w:sz w:val="22"/>
          <w:szCs w:val="22"/>
        </w:rPr>
        <w:t>»</w:t>
      </w:r>
      <w:r w:rsidR="00B072D7" w:rsidRPr="00D96EFA">
        <w:rPr>
          <w:color w:val="000000" w:themeColor="text1"/>
          <w:sz w:val="22"/>
          <w:szCs w:val="22"/>
        </w:rPr>
        <w:t xml:space="preserve">, организация гигиенической зоны, организация санитарной зоны (хранение мусора). </w:t>
      </w:r>
      <w:proofErr w:type="gramEnd"/>
    </w:p>
    <w:p w:rsidR="00D96EFA" w:rsidRPr="00D96EFA" w:rsidRDefault="007928D6" w:rsidP="00EF1C4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="00D96EFA">
        <w:rPr>
          <w:color w:val="000000" w:themeColor="text1"/>
          <w:sz w:val="22"/>
          <w:szCs w:val="22"/>
        </w:rPr>
        <w:t>продемонстрировать наличие у участников команды обязательного личного снаряжения. Доказательство – фото команды, где запечатлены 8 человек со спальниками (одеялами).</w:t>
      </w:r>
    </w:p>
    <w:p w:rsidR="00B072D7" w:rsidRDefault="007928D6" w:rsidP="00EF1C4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3</w:t>
      </w:r>
      <w:r w:rsidR="00B072D7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 </w:t>
      </w:r>
      <w:r w:rsidR="00B072D7">
        <w:rPr>
          <w:color w:val="000000" w:themeColor="text1"/>
          <w:sz w:val="22"/>
          <w:szCs w:val="22"/>
        </w:rPr>
        <w:t xml:space="preserve">обеспечить себе </w:t>
      </w:r>
      <w:r w:rsidR="00CB4440" w:rsidRPr="004D098D">
        <w:rPr>
          <w:rFonts w:eastAsiaTheme="minorHAnsi"/>
          <w:sz w:val="22"/>
          <w:szCs w:val="22"/>
          <w:lang w:eastAsia="en-US"/>
        </w:rPr>
        <w:t>один при</w:t>
      </w:r>
      <w:r w:rsidR="00CB4440">
        <w:rPr>
          <w:rFonts w:eastAsiaTheme="minorHAnsi"/>
          <w:sz w:val="22"/>
          <w:szCs w:val="22"/>
          <w:lang w:eastAsia="en-US"/>
        </w:rPr>
        <w:t>ё</w:t>
      </w:r>
      <w:r w:rsidR="00CB4440" w:rsidRPr="004D098D">
        <w:rPr>
          <w:rFonts w:eastAsiaTheme="minorHAnsi"/>
          <w:sz w:val="22"/>
          <w:szCs w:val="22"/>
          <w:lang w:eastAsia="en-US"/>
        </w:rPr>
        <w:t>м пищи</w:t>
      </w:r>
      <w:r w:rsidR="00B072D7">
        <w:rPr>
          <w:rFonts w:eastAsiaTheme="minorHAnsi"/>
          <w:sz w:val="22"/>
          <w:szCs w:val="22"/>
          <w:lang w:eastAsia="en-US"/>
        </w:rPr>
        <w:t xml:space="preserve"> (второе  и чай). Продукты и вода  –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B072D7">
        <w:rPr>
          <w:rFonts w:eastAsiaTheme="minorHAnsi"/>
          <w:sz w:val="22"/>
          <w:szCs w:val="22"/>
          <w:lang w:eastAsia="en-US"/>
        </w:rPr>
        <w:t>командные.</w:t>
      </w:r>
      <w:r w:rsidR="00CB4440" w:rsidRPr="004D098D">
        <w:rPr>
          <w:rFonts w:eastAsiaTheme="minorHAnsi"/>
          <w:sz w:val="22"/>
          <w:szCs w:val="22"/>
          <w:lang w:eastAsia="en-US"/>
        </w:rPr>
        <w:t xml:space="preserve"> </w:t>
      </w:r>
    </w:p>
    <w:p w:rsidR="00CB4440" w:rsidRPr="004D098D" w:rsidRDefault="00CB4440" w:rsidP="00EF1C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D098D">
        <w:rPr>
          <w:rFonts w:eastAsiaTheme="minorHAnsi"/>
          <w:sz w:val="22"/>
          <w:szCs w:val="22"/>
          <w:lang w:eastAsia="en-US"/>
        </w:rPr>
        <w:t xml:space="preserve">Разогрев, приготовление </w:t>
      </w:r>
      <w:proofErr w:type="gramStart"/>
      <w:r w:rsidRPr="004D098D">
        <w:rPr>
          <w:rFonts w:eastAsiaTheme="minorHAnsi"/>
          <w:sz w:val="22"/>
          <w:szCs w:val="22"/>
          <w:lang w:eastAsia="en-US"/>
        </w:rPr>
        <w:t>п</w:t>
      </w:r>
      <w:r>
        <w:rPr>
          <w:rFonts w:eastAsiaTheme="minorHAnsi"/>
          <w:sz w:val="22"/>
          <w:szCs w:val="22"/>
          <w:lang w:eastAsia="en-US"/>
        </w:rPr>
        <w:t>ищ</w:t>
      </w:r>
      <w:r w:rsidRPr="004D098D">
        <w:rPr>
          <w:rFonts w:eastAsiaTheme="minorHAnsi"/>
          <w:sz w:val="22"/>
          <w:szCs w:val="22"/>
          <w:lang w:eastAsia="en-US"/>
        </w:rPr>
        <w:t>и</w:t>
      </w:r>
      <w:proofErr w:type="gramEnd"/>
      <w:r w:rsidRPr="004D098D">
        <w:rPr>
          <w:rFonts w:eastAsiaTheme="minorHAnsi"/>
          <w:sz w:val="22"/>
          <w:szCs w:val="22"/>
          <w:lang w:eastAsia="en-US"/>
        </w:rPr>
        <w:t xml:space="preserve"> 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>кипячение воды производится на газовых горелках. Разведение костров и мангалов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>запрещено.</w:t>
      </w:r>
    </w:p>
    <w:p w:rsidR="00CB4440" w:rsidRDefault="00CB4440" w:rsidP="00EF1C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D098D">
        <w:rPr>
          <w:rFonts w:eastAsiaTheme="minorHAnsi"/>
          <w:sz w:val="22"/>
          <w:szCs w:val="22"/>
          <w:lang w:eastAsia="en-US"/>
        </w:rPr>
        <w:t>Командам в ходе приготовления пищи запрещается оставлять без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>контроля газовые горелки, использовать одноразовые газовые баллоны после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>повторной заправки, а также использо</w:t>
      </w:r>
      <w:r>
        <w:rPr>
          <w:rFonts w:eastAsiaTheme="minorHAnsi"/>
          <w:sz w:val="22"/>
          <w:szCs w:val="22"/>
          <w:lang w:eastAsia="en-US"/>
        </w:rPr>
        <w:t>вать открытый огонь в палатках.</w:t>
      </w:r>
    </w:p>
    <w:p w:rsidR="00CB4440" w:rsidRPr="004D098D" w:rsidRDefault="00CB4440" w:rsidP="00EF1C4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D098D">
        <w:rPr>
          <w:rFonts w:eastAsiaTheme="minorHAnsi"/>
          <w:sz w:val="22"/>
          <w:szCs w:val="22"/>
          <w:lang w:eastAsia="en-US"/>
        </w:rPr>
        <w:t>Руководитель команды обязан оборудовать место для работы с газовой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D098D">
        <w:rPr>
          <w:rFonts w:eastAsiaTheme="minorHAnsi"/>
          <w:sz w:val="22"/>
          <w:szCs w:val="22"/>
          <w:lang w:eastAsia="en-US"/>
        </w:rPr>
        <w:t>горелкой по правилам пожарной безопасности</w:t>
      </w:r>
      <w:r w:rsidR="00B072D7">
        <w:rPr>
          <w:rFonts w:eastAsiaTheme="minorHAnsi"/>
          <w:sz w:val="22"/>
          <w:szCs w:val="22"/>
          <w:lang w:eastAsia="en-US"/>
        </w:rPr>
        <w:t xml:space="preserve"> и снять видео о работе команды на этапе «Бивак»</w:t>
      </w:r>
      <w:r w:rsidRPr="004D098D">
        <w:rPr>
          <w:rFonts w:eastAsiaTheme="minorHAnsi"/>
          <w:sz w:val="22"/>
          <w:szCs w:val="22"/>
          <w:lang w:eastAsia="en-US"/>
        </w:rPr>
        <w:t>.</w:t>
      </w:r>
    </w:p>
    <w:p w:rsidR="00817D75" w:rsidRPr="00B072D7" w:rsidRDefault="00B072D7" w:rsidP="00EF1C48">
      <w:pPr>
        <w:jc w:val="both"/>
        <w:rPr>
          <w:color w:val="000000" w:themeColor="text1"/>
          <w:sz w:val="22"/>
          <w:szCs w:val="22"/>
          <w:u w:val="single"/>
        </w:rPr>
      </w:pPr>
      <w:r w:rsidRPr="00B072D7">
        <w:rPr>
          <w:color w:val="000000" w:themeColor="text1"/>
          <w:sz w:val="22"/>
          <w:szCs w:val="22"/>
          <w:u w:val="single"/>
        </w:rPr>
        <w:t>Подведение результатов</w:t>
      </w:r>
      <w:r w:rsidRPr="00B072D7">
        <w:rPr>
          <w:color w:val="000000" w:themeColor="text1"/>
          <w:sz w:val="22"/>
          <w:szCs w:val="22"/>
        </w:rPr>
        <w:t>: по наименьшей сумме штрафных баллов</w:t>
      </w:r>
      <w:r>
        <w:rPr>
          <w:color w:val="000000" w:themeColor="text1"/>
          <w:sz w:val="22"/>
          <w:szCs w:val="22"/>
        </w:rPr>
        <w:t>.</w:t>
      </w:r>
      <w:r w:rsidRPr="00B072D7">
        <w:rPr>
          <w:color w:val="000000" w:themeColor="text1"/>
          <w:sz w:val="22"/>
          <w:szCs w:val="22"/>
        </w:rPr>
        <w:t xml:space="preserve"> </w:t>
      </w:r>
      <w:r w:rsidRPr="004C4B09">
        <w:rPr>
          <w:color w:val="000000" w:themeColor="text1"/>
          <w:sz w:val="22"/>
          <w:szCs w:val="22"/>
        </w:rPr>
        <w:t xml:space="preserve">Судейство производится в </w:t>
      </w:r>
      <w:r w:rsidR="007928D6">
        <w:rPr>
          <w:color w:val="000000" w:themeColor="text1"/>
          <w:sz w:val="22"/>
          <w:szCs w:val="22"/>
        </w:rPr>
        <w:t>соответствии с таблицей штрафов</w:t>
      </w:r>
      <w:r>
        <w:rPr>
          <w:color w:val="000000" w:themeColor="text1"/>
          <w:sz w:val="22"/>
          <w:szCs w:val="22"/>
        </w:rPr>
        <w:t xml:space="preserve"> (Приложение </w:t>
      </w:r>
      <w:r w:rsidR="007928D6">
        <w:rPr>
          <w:color w:val="000000" w:themeColor="text1"/>
          <w:sz w:val="22"/>
          <w:szCs w:val="22"/>
        </w:rPr>
        <w:t>5</w:t>
      </w:r>
      <w:r w:rsidRPr="004C4B09">
        <w:rPr>
          <w:color w:val="000000" w:themeColor="text1"/>
          <w:sz w:val="22"/>
          <w:szCs w:val="22"/>
        </w:rPr>
        <w:t>)</w:t>
      </w:r>
      <w:r w:rsidR="007928D6">
        <w:rPr>
          <w:color w:val="000000" w:themeColor="text1"/>
          <w:sz w:val="22"/>
          <w:szCs w:val="22"/>
        </w:rPr>
        <w:t>.</w:t>
      </w:r>
    </w:p>
    <w:p w:rsidR="00817D75" w:rsidRDefault="00817D75" w:rsidP="00EF1C48">
      <w:pPr>
        <w:jc w:val="both"/>
        <w:rPr>
          <w:color w:val="000000" w:themeColor="text1"/>
          <w:sz w:val="22"/>
          <w:szCs w:val="22"/>
        </w:rPr>
      </w:pPr>
      <w:r w:rsidRPr="00131217">
        <w:rPr>
          <w:b/>
          <w:color w:val="000000" w:themeColor="text1"/>
          <w:sz w:val="22"/>
          <w:szCs w:val="22"/>
        </w:rPr>
        <w:t>Сюрприз</w:t>
      </w:r>
      <w:r>
        <w:rPr>
          <w:b/>
          <w:color w:val="000000" w:themeColor="text1"/>
          <w:sz w:val="22"/>
          <w:szCs w:val="22"/>
        </w:rPr>
        <w:t xml:space="preserve"> </w:t>
      </w:r>
      <w:r w:rsidRPr="00131217">
        <w:rPr>
          <w:color w:val="000000" w:themeColor="text1"/>
          <w:sz w:val="22"/>
          <w:szCs w:val="22"/>
        </w:rPr>
        <w:t>(старшая группа)</w:t>
      </w:r>
      <w:r w:rsidR="00D20396">
        <w:rPr>
          <w:color w:val="000000" w:themeColor="text1"/>
          <w:sz w:val="22"/>
          <w:szCs w:val="22"/>
        </w:rPr>
        <w:t xml:space="preserve"> </w:t>
      </w:r>
      <w:r w:rsidR="007928D6">
        <w:rPr>
          <w:sz w:val="22"/>
          <w:szCs w:val="22"/>
        </w:rPr>
        <w:t>–</w:t>
      </w:r>
      <w:r w:rsidR="00D20396">
        <w:rPr>
          <w:color w:val="000000" w:themeColor="text1"/>
          <w:sz w:val="22"/>
          <w:szCs w:val="22"/>
        </w:rPr>
        <w:t xml:space="preserve"> дистанционно (</w:t>
      </w:r>
      <w:r>
        <w:rPr>
          <w:color w:val="000000" w:themeColor="text1"/>
          <w:sz w:val="22"/>
          <w:szCs w:val="22"/>
        </w:rPr>
        <w:t xml:space="preserve">работа с </w:t>
      </w:r>
      <w:r w:rsidR="00B072D7">
        <w:rPr>
          <w:color w:val="000000" w:themeColor="text1"/>
          <w:sz w:val="22"/>
          <w:szCs w:val="22"/>
        </w:rPr>
        <w:t xml:space="preserve">командной </w:t>
      </w:r>
      <w:r w:rsidR="007928D6">
        <w:rPr>
          <w:color w:val="000000" w:themeColor="text1"/>
          <w:sz w:val="22"/>
          <w:szCs w:val="22"/>
        </w:rPr>
        <w:t>основной  верё</w:t>
      </w:r>
      <w:r>
        <w:rPr>
          <w:color w:val="000000" w:themeColor="text1"/>
          <w:sz w:val="22"/>
          <w:szCs w:val="22"/>
        </w:rPr>
        <w:t>вкой</w:t>
      </w:r>
      <w:r w:rsidR="00D20396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.</w:t>
      </w:r>
      <w:r w:rsidR="00D20396">
        <w:rPr>
          <w:color w:val="000000" w:themeColor="text1"/>
          <w:sz w:val="22"/>
          <w:szCs w:val="22"/>
        </w:rPr>
        <w:t xml:space="preserve"> К=1.</w:t>
      </w:r>
    </w:p>
    <w:p w:rsidR="007C39C5" w:rsidRDefault="007C39C5" w:rsidP="00EF1C4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Первое задание команда получает на старте, следующее – на первом техническом этапе и т.д.</w:t>
      </w:r>
    </w:p>
    <w:p w:rsidR="007C39C5" w:rsidRDefault="007C39C5" w:rsidP="00EF1C4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Руководитель в</w:t>
      </w:r>
      <w:r w:rsidR="009E6AEA">
        <w:rPr>
          <w:color w:val="000000" w:themeColor="text1"/>
          <w:sz w:val="22"/>
          <w:szCs w:val="22"/>
        </w:rPr>
        <w:t>едё</w:t>
      </w:r>
      <w:r w:rsidR="007928D6">
        <w:rPr>
          <w:color w:val="000000" w:themeColor="text1"/>
          <w:sz w:val="22"/>
          <w:szCs w:val="22"/>
        </w:rPr>
        <w:t>т видеосъё</w:t>
      </w:r>
      <w:r>
        <w:rPr>
          <w:color w:val="000000" w:themeColor="text1"/>
          <w:sz w:val="22"/>
          <w:szCs w:val="22"/>
        </w:rPr>
        <w:t>мку работы команды.</w:t>
      </w:r>
    </w:p>
    <w:p w:rsidR="00B072D7" w:rsidRDefault="00B072D7" w:rsidP="00EF1C48">
      <w:pPr>
        <w:jc w:val="both"/>
        <w:rPr>
          <w:color w:val="000000" w:themeColor="text1"/>
          <w:sz w:val="22"/>
          <w:szCs w:val="22"/>
        </w:rPr>
      </w:pPr>
      <w:r w:rsidRPr="007C39C5">
        <w:rPr>
          <w:color w:val="000000" w:themeColor="text1"/>
          <w:sz w:val="22"/>
          <w:szCs w:val="22"/>
          <w:u w:val="single"/>
        </w:rPr>
        <w:t>Задача команды</w:t>
      </w:r>
      <w:r w:rsidR="007C39C5">
        <w:rPr>
          <w:color w:val="000000" w:themeColor="text1"/>
          <w:sz w:val="22"/>
          <w:szCs w:val="22"/>
        </w:rPr>
        <w:t>: преодолеть</w:t>
      </w:r>
      <w:r>
        <w:rPr>
          <w:color w:val="000000" w:themeColor="text1"/>
          <w:sz w:val="22"/>
          <w:szCs w:val="22"/>
        </w:rPr>
        <w:t xml:space="preserve"> естественное препятствие по</w:t>
      </w:r>
      <w:r w:rsidR="007928D6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>спортивному</w:t>
      </w:r>
      <w:r w:rsidR="007C39C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(без карабинов)</w:t>
      </w:r>
      <w:r w:rsidR="007C39C5">
        <w:rPr>
          <w:color w:val="000000" w:themeColor="text1"/>
          <w:sz w:val="22"/>
          <w:szCs w:val="22"/>
        </w:rPr>
        <w:t>.</w:t>
      </w:r>
    </w:p>
    <w:p w:rsidR="007C39C5" w:rsidRPr="00B072D7" w:rsidRDefault="007C39C5" w:rsidP="00EF1C48">
      <w:pPr>
        <w:jc w:val="both"/>
        <w:rPr>
          <w:color w:val="000000" w:themeColor="text1"/>
          <w:sz w:val="22"/>
          <w:szCs w:val="22"/>
          <w:u w:val="single"/>
        </w:rPr>
      </w:pPr>
      <w:r w:rsidRPr="007C39C5">
        <w:rPr>
          <w:color w:val="000000" w:themeColor="text1"/>
          <w:sz w:val="22"/>
          <w:szCs w:val="22"/>
          <w:u w:val="single"/>
        </w:rPr>
        <w:t>Подведение результатов</w:t>
      </w:r>
      <w:r>
        <w:rPr>
          <w:color w:val="000000" w:themeColor="text1"/>
          <w:sz w:val="22"/>
          <w:szCs w:val="22"/>
        </w:rPr>
        <w:t>: время работы на этапе с учетом штрафов.</w:t>
      </w:r>
      <w:r w:rsidRPr="007C39C5">
        <w:rPr>
          <w:color w:val="000000" w:themeColor="text1"/>
          <w:sz w:val="22"/>
          <w:szCs w:val="22"/>
        </w:rPr>
        <w:t xml:space="preserve"> </w:t>
      </w:r>
      <w:r w:rsidRPr="004C4B09">
        <w:rPr>
          <w:color w:val="000000" w:themeColor="text1"/>
          <w:sz w:val="22"/>
          <w:szCs w:val="22"/>
        </w:rPr>
        <w:t>Судейство производится в соответствии с таблицей штрафов</w:t>
      </w:r>
      <w:r>
        <w:rPr>
          <w:color w:val="000000" w:themeColor="text1"/>
          <w:sz w:val="22"/>
          <w:szCs w:val="22"/>
        </w:rPr>
        <w:t xml:space="preserve"> (Приложение </w:t>
      </w:r>
      <w:r w:rsidR="007928D6">
        <w:rPr>
          <w:color w:val="000000" w:themeColor="text1"/>
          <w:sz w:val="22"/>
          <w:szCs w:val="22"/>
        </w:rPr>
        <w:t>5</w:t>
      </w:r>
      <w:r w:rsidRPr="004C4B09">
        <w:rPr>
          <w:color w:val="000000" w:themeColor="text1"/>
          <w:sz w:val="22"/>
          <w:szCs w:val="22"/>
        </w:rPr>
        <w:t>)</w:t>
      </w:r>
      <w:r w:rsidR="007928D6">
        <w:rPr>
          <w:color w:val="000000" w:themeColor="text1"/>
          <w:sz w:val="22"/>
          <w:szCs w:val="22"/>
        </w:rPr>
        <w:t>.</w:t>
      </w:r>
    </w:p>
    <w:p w:rsidR="00817D75" w:rsidRPr="008325A5" w:rsidRDefault="00817D75" w:rsidP="00EF1C48">
      <w:pPr>
        <w:jc w:val="both"/>
        <w:rPr>
          <w:color w:val="000000" w:themeColor="text1"/>
          <w:sz w:val="22"/>
          <w:szCs w:val="22"/>
        </w:rPr>
      </w:pPr>
      <w:r w:rsidRPr="004C4B09">
        <w:rPr>
          <w:b/>
          <w:color w:val="000000" w:themeColor="text1"/>
          <w:sz w:val="22"/>
          <w:szCs w:val="22"/>
        </w:rPr>
        <w:t>Конкурс хронометристов</w:t>
      </w:r>
      <w:r w:rsidR="007928D6">
        <w:rPr>
          <w:b/>
          <w:color w:val="000000" w:themeColor="text1"/>
          <w:sz w:val="22"/>
          <w:szCs w:val="22"/>
        </w:rPr>
        <w:t>-</w:t>
      </w:r>
      <w:r w:rsidRPr="004C4B09">
        <w:rPr>
          <w:b/>
          <w:color w:val="000000" w:themeColor="text1"/>
          <w:sz w:val="22"/>
          <w:szCs w:val="22"/>
        </w:rPr>
        <w:t xml:space="preserve">летописцев </w:t>
      </w:r>
      <w:r w:rsidR="009E6AEA">
        <w:rPr>
          <w:color w:val="000000" w:themeColor="text1"/>
          <w:sz w:val="22"/>
          <w:szCs w:val="22"/>
        </w:rPr>
        <w:t>–</w:t>
      </w:r>
      <w:r w:rsidR="00D96EFA">
        <w:rPr>
          <w:color w:val="000000" w:themeColor="text1"/>
          <w:sz w:val="22"/>
          <w:szCs w:val="22"/>
        </w:rPr>
        <w:t xml:space="preserve"> дистанционно и </w:t>
      </w:r>
      <w:r>
        <w:rPr>
          <w:color w:val="000000" w:themeColor="text1"/>
          <w:sz w:val="22"/>
          <w:szCs w:val="22"/>
        </w:rPr>
        <w:t xml:space="preserve"> заочно</w:t>
      </w:r>
      <w:r w:rsidR="009E6AEA">
        <w:rPr>
          <w:color w:val="000000" w:themeColor="text1"/>
          <w:sz w:val="22"/>
          <w:szCs w:val="22"/>
        </w:rPr>
        <w:t>, входит в конкурс отчетов о походе.</w:t>
      </w:r>
      <w:r w:rsidR="00D20396">
        <w:rPr>
          <w:color w:val="000000" w:themeColor="text1"/>
          <w:sz w:val="22"/>
          <w:szCs w:val="22"/>
        </w:rPr>
        <w:t xml:space="preserve"> К=1.</w:t>
      </w:r>
    </w:p>
    <w:p w:rsidR="009E6AEA" w:rsidRDefault="009E6AEA" w:rsidP="009E6AEA">
      <w:pPr>
        <w:jc w:val="both"/>
        <w:rPr>
          <w:color w:val="000000" w:themeColor="text1"/>
          <w:sz w:val="22"/>
          <w:szCs w:val="22"/>
        </w:rPr>
      </w:pPr>
      <w:r w:rsidRPr="009E6AEA">
        <w:rPr>
          <w:color w:val="000000" w:themeColor="text1"/>
          <w:sz w:val="22"/>
          <w:szCs w:val="22"/>
          <w:u w:val="single"/>
        </w:rPr>
        <w:lastRenderedPageBreak/>
        <w:t>Задача команды</w:t>
      </w:r>
      <w:r>
        <w:rPr>
          <w:color w:val="000000" w:themeColor="text1"/>
          <w:sz w:val="22"/>
          <w:szCs w:val="22"/>
        </w:rPr>
        <w:t xml:space="preserve">: </w:t>
      </w:r>
      <w:r w:rsidR="00817D75" w:rsidRPr="004C4B09">
        <w:rPr>
          <w:color w:val="000000" w:themeColor="text1"/>
          <w:sz w:val="22"/>
          <w:szCs w:val="22"/>
        </w:rPr>
        <w:t xml:space="preserve"> команд</w:t>
      </w:r>
      <w:r>
        <w:rPr>
          <w:color w:val="000000" w:themeColor="text1"/>
          <w:sz w:val="22"/>
          <w:szCs w:val="22"/>
        </w:rPr>
        <w:t>а</w:t>
      </w:r>
      <w:r w:rsidR="00817D75" w:rsidRPr="004C4B09">
        <w:rPr>
          <w:color w:val="000000" w:themeColor="text1"/>
          <w:sz w:val="22"/>
          <w:szCs w:val="22"/>
        </w:rPr>
        <w:t xml:space="preserve"> во время движения на маршруте ведёт хронометраж, летопись и по итогам формирует единый командный документ. Обязанности хронометриста и летописца могут исполнять несколько участников команды (количество не ограничивается). </w:t>
      </w:r>
      <w:proofErr w:type="gramStart"/>
      <w:r w:rsidR="00817D75" w:rsidRPr="004C4B09">
        <w:rPr>
          <w:color w:val="000000" w:themeColor="text1"/>
          <w:sz w:val="22"/>
          <w:szCs w:val="22"/>
        </w:rPr>
        <w:t xml:space="preserve">В хронометраже должна быть отражена следующая информация: время старта и финиша (от точки старта), повороты по ходу движения по маршруту (правый, левый, угловое значение поворота), время прохождения линейных и нелинейных отрезков маршрута от ключевых точек, описание местности по ходу движения, характеристики дорог и троп, рельефа и растительности, опасных мест, техника движения и страховка. </w:t>
      </w:r>
      <w:proofErr w:type="gramEnd"/>
    </w:p>
    <w:p w:rsidR="00817D75" w:rsidRPr="004C4B09" w:rsidRDefault="009E6AEA" w:rsidP="009E6AEA">
      <w:pPr>
        <w:jc w:val="both"/>
        <w:rPr>
          <w:color w:val="000000" w:themeColor="text1"/>
          <w:sz w:val="22"/>
          <w:szCs w:val="22"/>
        </w:rPr>
      </w:pPr>
      <w:r w:rsidRPr="009E6AEA">
        <w:rPr>
          <w:color w:val="000000" w:themeColor="text1"/>
          <w:sz w:val="22"/>
          <w:szCs w:val="22"/>
          <w:u w:val="single"/>
        </w:rPr>
        <w:t>Подведение результатов</w:t>
      </w:r>
      <w:r>
        <w:rPr>
          <w:color w:val="000000" w:themeColor="text1"/>
          <w:sz w:val="22"/>
          <w:szCs w:val="22"/>
        </w:rPr>
        <w:t>:</w:t>
      </w:r>
      <w:r w:rsidR="006114A0">
        <w:rPr>
          <w:color w:val="000000" w:themeColor="text1"/>
          <w:sz w:val="22"/>
          <w:szCs w:val="22"/>
        </w:rPr>
        <w:t xml:space="preserve"> </w:t>
      </w:r>
      <w:r w:rsidR="00817D75" w:rsidRPr="004C4B09">
        <w:rPr>
          <w:color w:val="000000" w:themeColor="text1"/>
          <w:sz w:val="22"/>
          <w:szCs w:val="22"/>
        </w:rPr>
        <w:t xml:space="preserve">Судейство производится в соответствии с таблицей штрафов (Приложение </w:t>
      </w:r>
      <w:r w:rsidR="000A156D">
        <w:rPr>
          <w:color w:val="000000" w:themeColor="text1"/>
          <w:sz w:val="22"/>
          <w:szCs w:val="22"/>
        </w:rPr>
        <w:t>5</w:t>
      </w:r>
      <w:r w:rsidR="00817D75" w:rsidRPr="004C4B09">
        <w:rPr>
          <w:color w:val="000000" w:themeColor="text1"/>
          <w:sz w:val="22"/>
          <w:szCs w:val="22"/>
        </w:rPr>
        <w:t>).</w:t>
      </w:r>
    </w:p>
    <w:p w:rsidR="00817D75" w:rsidRPr="008325A5" w:rsidRDefault="00817D75" w:rsidP="00817D75">
      <w:pPr>
        <w:jc w:val="both"/>
        <w:rPr>
          <w:color w:val="000000" w:themeColor="text1"/>
          <w:sz w:val="22"/>
          <w:szCs w:val="22"/>
        </w:rPr>
      </w:pPr>
      <w:r w:rsidRPr="004C4B09">
        <w:rPr>
          <w:b/>
          <w:color w:val="000000" w:themeColor="text1"/>
          <w:sz w:val="22"/>
          <w:szCs w:val="22"/>
        </w:rPr>
        <w:t xml:space="preserve">Конкурс отчётов о походе </w:t>
      </w:r>
      <w:r w:rsidR="00D20396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заочно</w:t>
      </w:r>
      <w:r w:rsidR="00893E98">
        <w:rPr>
          <w:color w:val="000000" w:themeColor="text1"/>
          <w:sz w:val="22"/>
          <w:szCs w:val="22"/>
        </w:rPr>
        <w:t>,</w:t>
      </w:r>
      <w:r w:rsidR="00D20396">
        <w:rPr>
          <w:color w:val="000000" w:themeColor="text1"/>
          <w:sz w:val="22"/>
          <w:szCs w:val="22"/>
        </w:rPr>
        <w:t xml:space="preserve"> К=2</w:t>
      </w:r>
      <w:r w:rsidR="00893E98">
        <w:rPr>
          <w:color w:val="000000" w:themeColor="text1"/>
          <w:sz w:val="22"/>
          <w:szCs w:val="22"/>
        </w:rPr>
        <w:t>.</w:t>
      </w:r>
    </w:p>
    <w:p w:rsidR="00817D75" w:rsidRPr="004C4B09" w:rsidRDefault="00817D75" w:rsidP="00817D75">
      <w:pPr>
        <w:jc w:val="both"/>
        <w:rPr>
          <w:color w:val="000000" w:themeColor="text1"/>
          <w:sz w:val="22"/>
          <w:szCs w:val="22"/>
        </w:rPr>
      </w:pPr>
      <w:r w:rsidRPr="004C4B09">
        <w:rPr>
          <w:color w:val="000000" w:themeColor="text1"/>
          <w:sz w:val="22"/>
          <w:szCs w:val="22"/>
        </w:rPr>
        <w:t xml:space="preserve">Команды </w:t>
      </w:r>
      <w:r w:rsidR="009E6AEA">
        <w:rPr>
          <w:color w:val="000000" w:themeColor="text1"/>
          <w:sz w:val="22"/>
          <w:szCs w:val="22"/>
        </w:rPr>
        <w:t xml:space="preserve"> до 25.10.2020 г</w:t>
      </w:r>
      <w:r w:rsidR="00893E98">
        <w:rPr>
          <w:color w:val="000000" w:themeColor="text1"/>
          <w:sz w:val="22"/>
          <w:szCs w:val="22"/>
        </w:rPr>
        <w:t>ода</w:t>
      </w:r>
      <w:r w:rsidR="009E6AEA">
        <w:rPr>
          <w:color w:val="000000" w:themeColor="text1"/>
          <w:sz w:val="22"/>
          <w:szCs w:val="22"/>
        </w:rPr>
        <w:t xml:space="preserve"> </w:t>
      </w:r>
      <w:r w:rsidRPr="004C4B09">
        <w:rPr>
          <w:color w:val="000000" w:themeColor="text1"/>
          <w:sz w:val="22"/>
          <w:szCs w:val="22"/>
        </w:rPr>
        <w:t xml:space="preserve">подготавливают отчёт о походе в электронном виде в формате </w:t>
      </w:r>
      <w:r w:rsidRPr="004C4B09">
        <w:rPr>
          <w:color w:val="000000" w:themeColor="text1"/>
          <w:sz w:val="22"/>
          <w:szCs w:val="22"/>
          <w:lang w:val="en-US"/>
        </w:rPr>
        <w:t>Microsoft</w:t>
      </w:r>
      <w:r w:rsidRPr="004C4B09">
        <w:rPr>
          <w:color w:val="000000" w:themeColor="text1"/>
          <w:sz w:val="22"/>
          <w:szCs w:val="22"/>
        </w:rPr>
        <w:t xml:space="preserve"> </w:t>
      </w:r>
      <w:r w:rsidRPr="004C4B09">
        <w:rPr>
          <w:color w:val="000000" w:themeColor="text1"/>
          <w:sz w:val="22"/>
          <w:szCs w:val="22"/>
          <w:lang w:val="en-US"/>
        </w:rPr>
        <w:t>Word</w:t>
      </w:r>
      <w:r w:rsidRPr="004C4B09">
        <w:rPr>
          <w:color w:val="000000" w:themeColor="text1"/>
          <w:sz w:val="22"/>
          <w:szCs w:val="22"/>
        </w:rPr>
        <w:t xml:space="preserve">, шрифт – </w:t>
      </w:r>
      <w:r w:rsidRPr="004C4B09">
        <w:rPr>
          <w:color w:val="000000" w:themeColor="text1"/>
          <w:sz w:val="22"/>
          <w:szCs w:val="22"/>
          <w:lang w:val="en-US"/>
        </w:rPr>
        <w:t>Times</w:t>
      </w:r>
      <w:r w:rsidRPr="004C4B09">
        <w:rPr>
          <w:color w:val="000000" w:themeColor="text1"/>
          <w:sz w:val="22"/>
          <w:szCs w:val="22"/>
        </w:rPr>
        <w:t xml:space="preserve"> </w:t>
      </w:r>
      <w:r w:rsidRPr="004C4B09">
        <w:rPr>
          <w:color w:val="000000" w:themeColor="text1"/>
          <w:sz w:val="22"/>
          <w:szCs w:val="22"/>
          <w:lang w:val="en-US"/>
        </w:rPr>
        <w:t>New</w:t>
      </w:r>
      <w:r w:rsidRPr="004C4B09">
        <w:rPr>
          <w:color w:val="000000" w:themeColor="text1"/>
          <w:sz w:val="22"/>
          <w:szCs w:val="22"/>
        </w:rPr>
        <w:t xml:space="preserve"> </w:t>
      </w:r>
      <w:r w:rsidRPr="004C4B09">
        <w:rPr>
          <w:color w:val="000000" w:themeColor="text1"/>
          <w:sz w:val="22"/>
          <w:szCs w:val="22"/>
          <w:lang w:val="en-US"/>
        </w:rPr>
        <w:t>Roman</w:t>
      </w:r>
      <w:r w:rsidRPr="004C4B09">
        <w:rPr>
          <w:color w:val="000000" w:themeColor="text1"/>
          <w:sz w:val="22"/>
          <w:szCs w:val="22"/>
        </w:rPr>
        <w:t xml:space="preserve">, размер шрифта – 14 кегель, интервал полуторный. Все конкурсные работы отправляются на </w:t>
      </w:r>
      <w:r w:rsidR="007928D6">
        <w:rPr>
          <w:color w:val="000000" w:themeColor="text1"/>
          <w:sz w:val="22"/>
          <w:szCs w:val="22"/>
        </w:rPr>
        <w:t xml:space="preserve">эл. </w:t>
      </w:r>
      <w:r w:rsidRPr="004C4B09">
        <w:rPr>
          <w:color w:val="000000" w:themeColor="text1"/>
          <w:sz w:val="22"/>
          <w:szCs w:val="22"/>
        </w:rPr>
        <w:t>почту</w:t>
      </w:r>
      <w:r w:rsidR="00893E98">
        <w:rPr>
          <w:color w:val="000000" w:themeColor="text1"/>
          <w:sz w:val="22"/>
          <w:szCs w:val="22"/>
        </w:rPr>
        <w:t xml:space="preserve"> организаторов.</w:t>
      </w:r>
      <w:r w:rsidR="007928D6">
        <w:rPr>
          <w:color w:val="000000" w:themeColor="text1"/>
          <w:sz w:val="22"/>
          <w:szCs w:val="22"/>
        </w:rPr>
        <w:t xml:space="preserve"> </w:t>
      </w:r>
    </w:p>
    <w:p w:rsidR="00817D75" w:rsidRPr="004C4B09" w:rsidRDefault="00817D75" w:rsidP="00817D75">
      <w:pPr>
        <w:jc w:val="both"/>
        <w:rPr>
          <w:color w:val="000000" w:themeColor="text1"/>
          <w:sz w:val="22"/>
          <w:szCs w:val="22"/>
        </w:rPr>
      </w:pPr>
      <w:r w:rsidRPr="004C4B09">
        <w:rPr>
          <w:color w:val="000000" w:themeColor="text1"/>
          <w:sz w:val="22"/>
          <w:szCs w:val="22"/>
        </w:rPr>
        <w:t>Письменный отчёт о походе состоит из разделов:</w:t>
      </w:r>
    </w:p>
    <w:p w:rsidR="00EF1C48" w:rsidRDefault="00EF1C48" w:rsidP="00817D75">
      <w:pPr>
        <w:pStyle w:val="a8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</w:t>
      </w:r>
      <w:r w:rsidR="00817D75" w:rsidRPr="00EF1C48">
        <w:rPr>
          <w:color w:val="000000" w:themeColor="text1"/>
          <w:sz w:val="22"/>
          <w:szCs w:val="22"/>
        </w:rPr>
        <w:t>итульный лист</w:t>
      </w:r>
      <w:r>
        <w:rPr>
          <w:color w:val="000000" w:themeColor="text1"/>
          <w:sz w:val="22"/>
          <w:szCs w:val="22"/>
        </w:rPr>
        <w:t>;</w:t>
      </w:r>
      <w:r w:rsidR="00817D75" w:rsidRPr="00EF1C48">
        <w:rPr>
          <w:color w:val="000000" w:themeColor="text1"/>
          <w:sz w:val="22"/>
          <w:szCs w:val="22"/>
        </w:rPr>
        <w:t xml:space="preserve"> </w:t>
      </w:r>
    </w:p>
    <w:p w:rsidR="00EF1C48" w:rsidRDefault="00817D75" w:rsidP="00817D75">
      <w:pPr>
        <w:pStyle w:val="a8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EF1C48">
        <w:rPr>
          <w:color w:val="000000" w:themeColor="text1"/>
          <w:sz w:val="22"/>
          <w:szCs w:val="22"/>
        </w:rPr>
        <w:t>Содержание (оглавление)</w:t>
      </w:r>
    </w:p>
    <w:p w:rsidR="00EF1C48" w:rsidRDefault="00817D75" w:rsidP="00817D75">
      <w:pPr>
        <w:pStyle w:val="a8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EF1C48">
        <w:rPr>
          <w:color w:val="000000" w:themeColor="text1"/>
          <w:sz w:val="22"/>
          <w:szCs w:val="22"/>
        </w:rPr>
        <w:t>Скан маршрутного листа</w:t>
      </w:r>
    </w:p>
    <w:p w:rsidR="00EF1C48" w:rsidRDefault="00817D75" w:rsidP="00817D75">
      <w:pPr>
        <w:pStyle w:val="a8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EF1C48">
        <w:rPr>
          <w:color w:val="000000" w:themeColor="text1"/>
          <w:sz w:val="22"/>
          <w:szCs w:val="22"/>
        </w:rPr>
        <w:t>Список группового снаряжения</w:t>
      </w:r>
    </w:p>
    <w:p w:rsidR="00EF1C48" w:rsidRDefault="00817D75" w:rsidP="00817D75">
      <w:pPr>
        <w:pStyle w:val="a8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EF1C48">
        <w:rPr>
          <w:color w:val="000000" w:themeColor="text1"/>
          <w:sz w:val="22"/>
          <w:szCs w:val="22"/>
        </w:rPr>
        <w:t>Описание маршрута</w:t>
      </w:r>
      <w:r w:rsidR="009E6AEA" w:rsidRPr="00EF1C48">
        <w:rPr>
          <w:color w:val="000000" w:themeColor="text1"/>
          <w:sz w:val="22"/>
          <w:szCs w:val="22"/>
        </w:rPr>
        <w:t xml:space="preserve"> (конкурс «Хронометристов</w:t>
      </w:r>
      <w:r w:rsidR="009E6AEA" w:rsidRPr="00893E98">
        <w:rPr>
          <w:b/>
          <w:color w:val="000000" w:themeColor="text1"/>
          <w:sz w:val="22"/>
          <w:szCs w:val="22"/>
        </w:rPr>
        <w:t>-</w:t>
      </w:r>
      <w:r w:rsidR="009E6AEA" w:rsidRPr="00EF1C48">
        <w:rPr>
          <w:color w:val="000000" w:themeColor="text1"/>
          <w:sz w:val="22"/>
          <w:szCs w:val="22"/>
        </w:rPr>
        <w:t>летописцев»)</w:t>
      </w:r>
    </w:p>
    <w:p w:rsidR="00EF1C48" w:rsidRDefault="009E6AEA" w:rsidP="00817D75">
      <w:pPr>
        <w:pStyle w:val="a8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EF1C48">
        <w:rPr>
          <w:color w:val="000000" w:themeColor="text1"/>
          <w:sz w:val="22"/>
          <w:szCs w:val="22"/>
        </w:rPr>
        <w:t>Краеведческий материал</w:t>
      </w:r>
      <w:r w:rsidR="00D20396" w:rsidRPr="00EF1C48">
        <w:rPr>
          <w:color w:val="000000" w:themeColor="text1"/>
          <w:sz w:val="22"/>
          <w:szCs w:val="22"/>
        </w:rPr>
        <w:t xml:space="preserve"> </w:t>
      </w:r>
      <w:r w:rsidRPr="00EF1C48">
        <w:rPr>
          <w:color w:val="000000" w:themeColor="text1"/>
          <w:sz w:val="22"/>
          <w:szCs w:val="22"/>
        </w:rPr>
        <w:t>(краеведческий конкурс)</w:t>
      </w:r>
    </w:p>
    <w:p w:rsidR="00EF1C48" w:rsidRDefault="00817D75" w:rsidP="00817D75">
      <w:pPr>
        <w:pStyle w:val="a8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EF1C48">
        <w:rPr>
          <w:color w:val="000000" w:themeColor="text1"/>
          <w:sz w:val="22"/>
          <w:szCs w:val="22"/>
        </w:rPr>
        <w:t xml:space="preserve"> Фотографии</w:t>
      </w:r>
    </w:p>
    <w:p w:rsidR="00817D75" w:rsidRPr="00EF1C48" w:rsidRDefault="00817D75" w:rsidP="00817D75">
      <w:pPr>
        <w:pStyle w:val="a8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EF1C48">
        <w:rPr>
          <w:color w:val="000000" w:themeColor="text1"/>
          <w:sz w:val="22"/>
          <w:szCs w:val="22"/>
        </w:rPr>
        <w:t>Картографический материал</w:t>
      </w:r>
    </w:p>
    <w:p w:rsidR="00817D75" w:rsidRPr="004C4B09" w:rsidRDefault="00817D75" w:rsidP="00817D75">
      <w:pPr>
        <w:jc w:val="both"/>
        <w:rPr>
          <w:color w:val="000000" w:themeColor="text1"/>
          <w:sz w:val="22"/>
          <w:szCs w:val="22"/>
        </w:rPr>
      </w:pPr>
      <w:r w:rsidRPr="004C4B09">
        <w:rPr>
          <w:color w:val="000000" w:themeColor="text1"/>
          <w:sz w:val="22"/>
          <w:szCs w:val="22"/>
        </w:rPr>
        <w:t>Судейство производится в соответствии с</w:t>
      </w:r>
      <w:r w:rsidR="00893E98">
        <w:rPr>
          <w:color w:val="000000" w:themeColor="text1"/>
          <w:sz w:val="22"/>
          <w:szCs w:val="22"/>
        </w:rPr>
        <w:t xml:space="preserve"> таблицей штрафов</w:t>
      </w:r>
      <w:r>
        <w:rPr>
          <w:color w:val="000000" w:themeColor="text1"/>
          <w:sz w:val="22"/>
          <w:szCs w:val="22"/>
        </w:rPr>
        <w:t xml:space="preserve"> (Приложение </w:t>
      </w:r>
      <w:r w:rsidR="00893E98">
        <w:rPr>
          <w:color w:val="000000" w:themeColor="text1"/>
          <w:sz w:val="22"/>
          <w:szCs w:val="22"/>
        </w:rPr>
        <w:t>5</w:t>
      </w:r>
      <w:r w:rsidRPr="004C4B09">
        <w:rPr>
          <w:color w:val="000000" w:themeColor="text1"/>
          <w:sz w:val="22"/>
          <w:szCs w:val="22"/>
        </w:rPr>
        <w:t>)</w:t>
      </w:r>
      <w:r w:rsidR="00893E98">
        <w:rPr>
          <w:color w:val="000000" w:themeColor="text1"/>
          <w:sz w:val="22"/>
          <w:szCs w:val="22"/>
        </w:rPr>
        <w:t>.</w:t>
      </w:r>
    </w:p>
    <w:p w:rsidR="00D96EFA" w:rsidRDefault="00817D75" w:rsidP="00D96EFA">
      <w:pPr>
        <w:jc w:val="both"/>
        <w:rPr>
          <w:color w:val="000000" w:themeColor="text1"/>
          <w:sz w:val="22"/>
          <w:szCs w:val="22"/>
        </w:rPr>
      </w:pPr>
      <w:r w:rsidRPr="004C4B09">
        <w:rPr>
          <w:b/>
          <w:color w:val="000000" w:themeColor="text1"/>
          <w:sz w:val="22"/>
          <w:szCs w:val="22"/>
        </w:rPr>
        <w:t xml:space="preserve">Конкурс маршрутных документов </w:t>
      </w:r>
      <w:r w:rsidR="009E6AEA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заочно</w:t>
      </w:r>
      <w:r w:rsidR="00D20396">
        <w:rPr>
          <w:color w:val="000000" w:themeColor="text1"/>
          <w:sz w:val="22"/>
          <w:szCs w:val="22"/>
        </w:rPr>
        <w:t>, К=1.</w:t>
      </w:r>
      <w:r w:rsidR="00D96EFA" w:rsidRPr="00D96EFA">
        <w:rPr>
          <w:color w:val="000000" w:themeColor="text1"/>
          <w:sz w:val="22"/>
          <w:szCs w:val="22"/>
        </w:rPr>
        <w:t xml:space="preserve"> </w:t>
      </w:r>
      <w:r w:rsidR="00D96EFA" w:rsidRPr="004C4B09">
        <w:rPr>
          <w:color w:val="000000" w:themeColor="text1"/>
          <w:sz w:val="22"/>
          <w:szCs w:val="22"/>
        </w:rPr>
        <w:t>В конкурсе принимают участие руководители команд.</w:t>
      </w:r>
    </w:p>
    <w:p w:rsidR="009E6AEA" w:rsidRDefault="009E6AEA" w:rsidP="00D96EFA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После подачи предварительной заявки руководитель получает на указанную им эл. почту бланк маршрутного листа, распечатывает, заполняет. На момент выхода </w:t>
      </w:r>
      <w:r w:rsidR="00D96EFA">
        <w:rPr>
          <w:color w:val="000000" w:themeColor="text1"/>
          <w:sz w:val="22"/>
          <w:szCs w:val="22"/>
        </w:rPr>
        <w:t xml:space="preserve"> </w:t>
      </w:r>
      <w:proofErr w:type="gramStart"/>
      <w:r w:rsidR="00D96EFA">
        <w:rPr>
          <w:color w:val="000000" w:themeColor="text1"/>
          <w:sz w:val="22"/>
          <w:szCs w:val="22"/>
        </w:rPr>
        <w:t>команды</w:t>
      </w:r>
      <w:proofErr w:type="gramEnd"/>
      <w:r w:rsidR="00D96EF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на маршрут</w:t>
      </w:r>
      <w:r w:rsidR="006114A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маршрутный лист должен быть заполнен и его копия (фото) отправлена организаторам.</w:t>
      </w:r>
    </w:p>
    <w:p w:rsidR="00D96EFA" w:rsidRPr="008325A5" w:rsidRDefault="00D96EFA" w:rsidP="00D96EFA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Кроме маршрутного листа руководитель оформляет заявку с данными участников, приказ из ОО. Сканы (фото) этих документов отправляет на почту организаторов до похода.</w:t>
      </w:r>
    </w:p>
    <w:p w:rsidR="009E6AEA" w:rsidRPr="009E6AEA" w:rsidRDefault="009E6AEA" w:rsidP="00817D75">
      <w:pPr>
        <w:jc w:val="both"/>
        <w:rPr>
          <w:color w:val="000000" w:themeColor="text1"/>
          <w:sz w:val="22"/>
          <w:szCs w:val="22"/>
        </w:rPr>
      </w:pPr>
      <w:r w:rsidRPr="009E6AEA">
        <w:rPr>
          <w:color w:val="000000" w:themeColor="text1"/>
          <w:sz w:val="22"/>
          <w:szCs w:val="22"/>
          <w:u w:val="single"/>
        </w:rPr>
        <w:t>Подведение результатов</w:t>
      </w:r>
      <w:r>
        <w:rPr>
          <w:color w:val="000000" w:themeColor="text1"/>
          <w:sz w:val="22"/>
          <w:szCs w:val="22"/>
          <w:u w:val="single"/>
        </w:rPr>
        <w:t xml:space="preserve">: </w:t>
      </w:r>
      <w:r>
        <w:rPr>
          <w:color w:val="000000" w:themeColor="text1"/>
          <w:sz w:val="22"/>
          <w:szCs w:val="22"/>
        </w:rPr>
        <w:t xml:space="preserve">оценивается правильность, аккуратность, грамотность заполнения маршрутного </w:t>
      </w:r>
      <w:r w:rsidR="00D96EFA">
        <w:rPr>
          <w:color w:val="000000" w:themeColor="text1"/>
          <w:sz w:val="22"/>
          <w:szCs w:val="22"/>
        </w:rPr>
        <w:t>листа и заявки, своевременность подачи документов.</w:t>
      </w:r>
    </w:p>
    <w:p w:rsidR="00817D75" w:rsidRDefault="00817D75" w:rsidP="00817D75">
      <w:pPr>
        <w:jc w:val="both"/>
        <w:rPr>
          <w:color w:val="000000" w:themeColor="text1"/>
          <w:sz w:val="22"/>
          <w:szCs w:val="22"/>
        </w:rPr>
      </w:pPr>
      <w:r w:rsidRPr="004C4B09">
        <w:rPr>
          <w:b/>
          <w:color w:val="000000" w:themeColor="text1"/>
          <w:sz w:val="22"/>
          <w:szCs w:val="22"/>
        </w:rPr>
        <w:t xml:space="preserve">Конкурс представления </w:t>
      </w:r>
      <w:r w:rsidR="00D96EFA">
        <w:rPr>
          <w:b/>
          <w:color w:val="000000" w:themeColor="text1"/>
          <w:sz w:val="22"/>
          <w:szCs w:val="22"/>
        </w:rPr>
        <w:t xml:space="preserve"> </w:t>
      </w:r>
      <w:r w:rsidRPr="004C4B09">
        <w:rPr>
          <w:b/>
          <w:color w:val="000000" w:themeColor="text1"/>
          <w:sz w:val="22"/>
          <w:szCs w:val="22"/>
        </w:rPr>
        <w:t>команд «На привале»</w:t>
      </w:r>
      <w:r w:rsidR="00D20396">
        <w:rPr>
          <w:b/>
          <w:color w:val="000000" w:themeColor="text1"/>
          <w:sz w:val="22"/>
          <w:szCs w:val="22"/>
        </w:rPr>
        <w:t xml:space="preserve">, </w:t>
      </w:r>
      <w:r w:rsidR="00D20396" w:rsidRPr="00D20396">
        <w:rPr>
          <w:color w:val="000000" w:themeColor="text1"/>
          <w:sz w:val="22"/>
          <w:szCs w:val="22"/>
        </w:rPr>
        <w:t>К=1</w:t>
      </w:r>
      <w:r w:rsidRPr="004C4B09">
        <w:rPr>
          <w:b/>
          <w:color w:val="000000" w:themeColor="text1"/>
          <w:sz w:val="22"/>
          <w:szCs w:val="22"/>
        </w:rPr>
        <w:t xml:space="preserve"> –</w:t>
      </w:r>
      <w:r>
        <w:rPr>
          <w:b/>
          <w:color w:val="000000" w:themeColor="text1"/>
          <w:sz w:val="22"/>
          <w:szCs w:val="22"/>
        </w:rPr>
        <w:t xml:space="preserve"> </w:t>
      </w:r>
      <w:r w:rsidR="009E6AEA" w:rsidRPr="009E6AEA">
        <w:rPr>
          <w:color w:val="000000" w:themeColor="text1"/>
          <w:sz w:val="22"/>
          <w:szCs w:val="22"/>
        </w:rPr>
        <w:t>дистанционно</w:t>
      </w:r>
      <w:r w:rsidR="009E6AEA">
        <w:rPr>
          <w:color w:val="000000" w:themeColor="text1"/>
          <w:sz w:val="22"/>
          <w:szCs w:val="22"/>
        </w:rPr>
        <w:t xml:space="preserve"> в ходе маршрута на указанном в  карте месте.</w:t>
      </w:r>
    </w:p>
    <w:p w:rsidR="00817D75" w:rsidRDefault="00817D75" w:rsidP="00817D75">
      <w:pPr>
        <w:jc w:val="both"/>
        <w:rPr>
          <w:color w:val="000000" w:themeColor="text1"/>
          <w:sz w:val="22"/>
          <w:szCs w:val="22"/>
        </w:rPr>
      </w:pPr>
      <w:r w:rsidRPr="00BA0C5F">
        <w:rPr>
          <w:color w:val="000000" w:themeColor="text1"/>
          <w:sz w:val="22"/>
          <w:szCs w:val="22"/>
        </w:rPr>
        <w:t>На конкурс принимаются видео выступления команд</w:t>
      </w:r>
      <w:r w:rsidRPr="00D96EFA">
        <w:rPr>
          <w:color w:val="000000" w:themeColor="text1"/>
          <w:sz w:val="22"/>
          <w:szCs w:val="22"/>
        </w:rPr>
        <w:t>ы</w:t>
      </w:r>
      <w:r>
        <w:rPr>
          <w:b/>
          <w:color w:val="000000" w:themeColor="text1"/>
          <w:sz w:val="22"/>
          <w:szCs w:val="22"/>
        </w:rPr>
        <w:t xml:space="preserve"> </w:t>
      </w:r>
      <w:r w:rsidRPr="004D098D">
        <w:rPr>
          <w:color w:val="000000" w:themeColor="text1"/>
          <w:sz w:val="22"/>
          <w:szCs w:val="22"/>
        </w:rPr>
        <w:t>продолжительностью до 5 минут.</w:t>
      </w:r>
    </w:p>
    <w:p w:rsidR="00817D75" w:rsidRDefault="00817D75" w:rsidP="00817D7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Видео должно содержать название команды, девиз,  творческое выступление.</w:t>
      </w:r>
    </w:p>
    <w:p w:rsidR="009E6AEA" w:rsidRPr="004D098D" w:rsidRDefault="009E6AEA" w:rsidP="00817D75">
      <w:pPr>
        <w:jc w:val="both"/>
        <w:rPr>
          <w:color w:val="000000" w:themeColor="text1"/>
          <w:sz w:val="22"/>
          <w:szCs w:val="22"/>
        </w:rPr>
      </w:pPr>
      <w:r w:rsidRPr="00985EFA">
        <w:rPr>
          <w:color w:val="000000" w:themeColor="text1"/>
          <w:sz w:val="22"/>
          <w:szCs w:val="22"/>
          <w:u w:val="single"/>
        </w:rPr>
        <w:t>Критерии оценки</w:t>
      </w:r>
      <w:r>
        <w:rPr>
          <w:color w:val="000000" w:themeColor="text1"/>
          <w:sz w:val="22"/>
          <w:szCs w:val="22"/>
        </w:rPr>
        <w:t xml:space="preserve">: массовость, качество исполнения, креативность, соответствие тематике. </w:t>
      </w:r>
    </w:p>
    <w:p w:rsidR="00817D75" w:rsidRDefault="00817D75" w:rsidP="00817D75">
      <w:pPr>
        <w:jc w:val="both"/>
        <w:rPr>
          <w:color w:val="000000" w:themeColor="text1"/>
          <w:sz w:val="22"/>
          <w:szCs w:val="22"/>
        </w:rPr>
      </w:pPr>
      <w:r w:rsidRPr="004C4B09">
        <w:rPr>
          <w:b/>
          <w:color w:val="000000" w:themeColor="text1"/>
          <w:sz w:val="22"/>
          <w:szCs w:val="22"/>
        </w:rPr>
        <w:t>Краеведческий конкурс</w:t>
      </w:r>
      <w:r w:rsidR="00D20396" w:rsidRPr="00D20396">
        <w:rPr>
          <w:color w:val="000000" w:themeColor="text1"/>
          <w:sz w:val="22"/>
          <w:szCs w:val="22"/>
        </w:rPr>
        <w:t>, К=1</w:t>
      </w:r>
      <w:r w:rsidRPr="004C4B09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– </w:t>
      </w:r>
      <w:r w:rsidRPr="00EF5D4D">
        <w:rPr>
          <w:color w:val="000000" w:themeColor="text1"/>
          <w:sz w:val="22"/>
          <w:szCs w:val="22"/>
        </w:rPr>
        <w:t>заочно</w:t>
      </w:r>
      <w:r w:rsidR="00985EFA">
        <w:rPr>
          <w:color w:val="000000" w:themeColor="text1"/>
          <w:sz w:val="22"/>
          <w:szCs w:val="22"/>
        </w:rPr>
        <w:t>, входит в конкурс отчетов о походе.</w:t>
      </w:r>
      <w:r w:rsidRPr="00EF5D4D">
        <w:rPr>
          <w:color w:val="000000" w:themeColor="text1"/>
          <w:sz w:val="22"/>
          <w:szCs w:val="22"/>
        </w:rPr>
        <w:t xml:space="preserve"> </w:t>
      </w:r>
    </w:p>
    <w:p w:rsidR="00817D75" w:rsidRPr="004C4B09" w:rsidRDefault="00817D75" w:rsidP="00817D75">
      <w:pPr>
        <w:jc w:val="both"/>
        <w:rPr>
          <w:color w:val="000000" w:themeColor="text1"/>
          <w:sz w:val="22"/>
          <w:szCs w:val="22"/>
        </w:rPr>
      </w:pPr>
      <w:r w:rsidRPr="004C4B09">
        <w:rPr>
          <w:color w:val="000000" w:themeColor="text1"/>
          <w:sz w:val="22"/>
          <w:szCs w:val="22"/>
        </w:rPr>
        <w:t>Команды должны предоставить</w:t>
      </w:r>
      <w:r>
        <w:rPr>
          <w:color w:val="000000" w:themeColor="text1"/>
          <w:sz w:val="22"/>
          <w:szCs w:val="22"/>
        </w:rPr>
        <w:t xml:space="preserve"> краеведческие </w:t>
      </w:r>
      <w:r w:rsidRPr="004C4B09">
        <w:rPr>
          <w:color w:val="000000" w:themeColor="text1"/>
          <w:sz w:val="22"/>
          <w:szCs w:val="22"/>
        </w:rPr>
        <w:t xml:space="preserve"> материалы</w:t>
      </w:r>
      <w:r>
        <w:rPr>
          <w:color w:val="000000" w:themeColor="text1"/>
          <w:sz w:val="22"/>
          <w:szCs w:val="22"/>
        </w:rPr>
        <w:t xml:space="preserve"> о данной местности, по которой проложен м</w:t>
      </w:r>
      <w:r w:rsidR="00893E98">
        <w:rPr>
          <w:color w:val="000000" w:themeColor="text1"/>
          <w:sz w:val="22"/>
          <w:szCs w:val="22"/>
        </w:rPr>
        <w:t>аршрут (история, известные люди</w:t>
      </w:r>
      <w:r>
        <w:rPr>
          <w:color w:val="000000" w:themeColor="text1"/>
          <w:sz w:val="22"/>
          <w:szCs w:val="22"/>
        </w:rPr>
        <w:t>)</w:t>
      </w:r>
    </w:p>
    <w:p w:rsidR="00817D75" w:rsidRDefault="00817D75" w:rsidP="00817D7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Деревня </w:t>
      </w:r>
      <w:proofErr w:type="spellStart"/>
      <w:r>
        <w:rPr>
          <w:color w:val="000000" w:themeColor="text1"/>
          <w:sz w:val="22"/>
          <w:szCs w:val="22"/>
        </w:rPr>
        <w:t>Якуники</w:t>
      </w:r>
      <w:proofErr w:type="spellEnd"/>
      <w:r>
        <w:rPr>
          <w:color w:val="000000" w:themeColor="text1"/>
          <w:sz w:val="22"/>
          <w:szCs w:val="22"/>
        </w:rPr>
        <w:t xml:space="preserve"> (средняя группа)</w:t>
      </w:r>
      <w:r w:rsidR="00893E98">
        <w:rPr>
          <w:color w:val="000000" w:themeColor="text1"/>
          <w:sz w:val="22"/>
          <w:szCs w:val="22"/>
        </w:rPr>
        <w:t>.</w:t>
      </w:r>
    </w:p>
    <w:p w:rsidR="00817D75" w:rsidRDefault="00817D75" w:rsidP="00817D75">
      <w:pPr>
        <w:jc w:val="both"/>
        <w:rPr>
          <w:color w:val="000000" w:themeColor="text1"/>
          <w:sz w:val="22"/>
          <w:szCs w:val="22"/>
        </w:rPr>
      </w:pPr>
      <w:r w:rsidRPr="00EF5D4D">
        <w:rPr>
          <w:color w:val="000000" w:themeColor="text1"/>
          <w:sz w:val="22"/>
          <w:szCs w:val="22"/>
        </w:rPr>
        <w:t>И</w:t>
      </w:r>
      <w:r w:rsidRPr="00CA6F15">
        <w:rPr>
          <w:color w:val="000000" w:themeColor="text1"/>
          <w:sz w:val="22"/>
          <w:szCs w:val="22"/>
        </w:rPr>
        <w:t>стория санатория им.</w:t>
      </w:r>
      <w:r>
        <w:rPr>
          <w:color w:val="000000" w:themeColor="text1"/>
          <w:sz w:val="22"/>
          <w:szCs w:val="22"/>
        </w:rPr>
        <w:t xml:space="preserve"> </w:t>
      </w:r>
      <w:r w:rsidRPr="00CA6F15">
        <w:rPr>
          <w:color w:val="000000" w:themeColor="text1"/>
          <w:sz w:val="22"/>
          <w:szCs w:val="22"/>
        </w:rPr>
        <w:t>Воровского</w:t>
      </w:r>
      <w:r>
        <w:rPr>
          <w:color w:val="000000" w:themeColor="text1"/>
          <w:sz w:val="22"/>
          <w:szCs w:val="22"/>
        </w:rPr>
        <w:t xml:space="preserve"> и д. </w:t>
      </w:r>
      <w:proofErr w:type="spellStart"/>
      <w:r>
        <w:rPr>
          <w:color w:val="000000" w:themeColor="text1"/>
          <w:sz w:val="22"/>
          <w:szCs w:val="22"/>
        </w:rPr>
        <w:t>Якунники</w:t>
      </w:r>
      <w:proofErr w:type="spellEnd"/>
      <w:r>
        <w:rPr>
          <w:color w:val="000000" w:themeColor="text1"/>
          <w:sz w:val="22"/>
          <w:szCs w:val="22"/>
        </w:rPr>
        <w:t xml:space="preserve"> (старшая группа).</w:t>
      </w:r>
    </w:p>
    <w:p w:rsidR="00985EFA" w:rsidRDefault="00985EFA" w:rsidP="00817D75">
      <w:pPr>
        <w:jc w:val="both"/>
        <w:rPr>
          <w:color w:val="000000" w:themeColor="text1"/>
          <w:sz w:val="22"/>
          <w:szCs w:val="22"/>
        </w:rPr>
      </w:pPr>
      <w:r w:rsidRPr="00985EFA">
        <w:rPr>
          <w:color w:val="000000" w:themeColor="text1"/>
          <w:sz w:val="22"/>
          <w:szCs w:val="22"/>
          <w:u w:val="single"/>
        </w:rPr>
        <w:t>Критерии оценки</w:t>
      </w:r>
      <w:r>
        <w:rPr>
          <w:color w:val="000000" w:themeColor="text1"/>
          <w:sz w:val="22"/>
          <w:szCs w:val="22"/>
        </w:rPr>
        <w:t>:</w:t>
      </w:r>
      <w:r w:rsidR="00D20396">
        <w:rPr>
          <w:color w:val="000000" w:themeColor="text1"/>
          <w:sz w:val="22"/>
          <w:szCs w:val="22"/>
        </w:rPr>
        <w:t xml:space="preserve"> историческая достоверность, полнота, логика и грамотность изложения. </w:t>
      </w:r>
      <w:r>
        <w:rPr>
          <w:color w:val="000000" w:themeColor="text1"/>
          <w:sz w:val="22"/>
          <w:szCs w:val="22"/>
        </w:rPr>
        <w:t xml:space="preserve"> </w:t>
      </w:r>
    </w:p>
    <w:p w:rsidR="00817D75" w:rsidRPr="00EF5D4D" w:rsidRDefault="00817D75" w:rsidP="00817D75">
      <w:pPr>
        <w:jc w:val="both"/>
        <w:rPr>
          <w:b/>
          <w:color w:val="000000" w:themeColor="text1"/>
          <w:sz w:val="22"/>
          <w:szCs w:val="22"/>
        </w:rPr>
      </w:pPr>
    </w:p>
    <w:p w:rsidR="00817D75" w:rsidRPr="004C4B09" w:rsidRDefault="00817D75" w:rsidP="00817D75">
      <w:pPr>
        <w:jc w:val="center"/>
        <w:rPr>
          <w:sz w:val="22"/>
          <w:szCs w:val="22"/>
        </w:rPr>
      </w:pPr>
      <w:r w:rsidRPr="004C4B09">
        <w:rPr>
          <w:sz w:val="22"/>
          <w:szCs w:val="22"/>
        </w:rPr>
        <w:t>Удачного  старта!</w:t>
      </w:r>
    </w:p>
    <w:p w:rsidR="00817D75" w:rsidRPr="004C4B09" w:rsidRDefault="00817D75" w:rsidP="00817D75">
      <w:pPr>
        <w:rPr>
          <w:sz w:val="22"/>
          <w:szCs w:val="22"/>
        </w:rPr>
      </w:pPr>
    </w:p>
    <w:p w:rsidR="00817D75" w:rsidRDefault="00817D75" w:rsidP="00817D75">
      <w:pPr>
        <w:rPr>
          <w:sz w:val="22"/>
          <w:szCs w:val="22"/>
        </w:rPr>
      </w:pPr>
    </w:p>
    <w:p w:rsidR="00761A99" w:rsidRDefault="00761A99" w:rsidP="00817D75">
      <w:pPr>
        <w:rPr>
          <w:sz w:val="22"/>
          <w:szCs w:val="22"/>
        </w:rPr>
      </w:pPr>
    </w:p>
    <w:p w:rsidR="00761A99" w:rsidRDefault="00761A99" w:rsidP="00817D75">
      <w:pPr>
        <w:rPr>
          <w:sz w:val="22"/>
          <w:szCs w:val="22"/>
        </w:rPr>
      </w:pPr>
    </w:p>
    <w:p w:rsidR="00761A99" w:rsidRDefault="00761A99" w:rsidP="00817D75">
      <w:pPr>
        <w:rPr>
          <w:sz w:val="22"/>
          <w:szCs w:val="22"/>
        </w:rPr>
      </w:pPr>
    </w:p>
    <w:p w:rsidR="00761A99" w:rsidRDefault="00761A99" w:rsidP="00817D75">
      <w:pPr>
        <w:rPr>
          <w:sz w:val="22"/>
          <w:szCs w:val="22"/>
        </w:rPr>
      </w:pPr>
    </w:p>
    <w:p w:rsidR="00DC14FC" w:rsidRDefault="00DC14FC" w:rsidP="00817D75">
      <w:pPr>
        <w:rPr>
          <w:sz w:val="22"/>
          <w:szCs w:val="22"/>
        </w:rPr>
      </w:pPr>
    </w:p>
    <w:p w:rsidR="00DC14FC" w:rsidRDefault="00DC14FC" w:rsidP="00817D75">
      <w:pPr>
        <w:rPr>
          <w:sz w:val="22"/>
          <w:szCs w:val="22"/>
        </w:rPr>
      </w:pPr>
    </w:p>
    <w:p w:rsidR="00DC14FC" w:rsidRDefault="00DC14FC" w:rsidP="00817D75">
      <w:pPr>
        <w:rPr>
          <w:sz w:val="22"/>
          <w:szCs w:val="22"/>
        </w:rPr>
      </w:pPr>
    </w:p>
    <w:p w:rsidR="00DC14FC" w:rsidRDefault="00DC14FC" w:rsidP="00817D75">
      <w:pPr>
        <w:rPr>
          <w:sz w:val="22"/>
          <w:szCs w:val="22"/>
        </w:rPr>
      </w:pPr>
    </w:p>
    <w:p w:rsidR="00DC14FC" w:rsidRDefault="00DC14FC" w:rsidP="00817D75">
      <w:pPr>
        <w:rPr>
          <w:sz w:val="22"/>
          <w:szCs w:val="22"/>
        </w:rPr>
      </w:pPr>
    </w:p>
    <w:p w:rsidR="00DC14FC" w:rsidRDefault="00DC14FC" w:rsidP="00817D75">
      <w:pPr>
        <w:rPr>
          <w:sz w:val="22"/>
          <w:szCs w:val="22"/>
        </w:rPr>
      </w:pPr>
    </w:p>
    <w:p w:rsidR="00761A99" w:rsidRPr="004C4B09" w:rsidRDefault="00761A99" w:rsidP="00817D75">
      <w:pPr>
        <w:rPr>
          <w:sz w:val="22"/>
          <w:szCs w:val="22"/>
        </w:rPr>
      </w:pPr>
    </w:p>
    <w:p w:rsidR="00817D75" w:rsidRDefault="000A156D" w:rsidP="00817D7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</w:t>
      </w:r>
      <w:r w:rsidRPr="00761A99">
        <w:rPr>
          <w:rFonts w:eastAsiaTheme="minorHAnsi"/>
          <w:bCs/>
          <w:sz w:val="22"/>
          <w:szCs w:val="22"/>
          <w:lang w:eastAsia="en-US"/>
        </w:rPr>
        <w:t xml:space="preserve"> приказу Центра туризма и экскурсий</w:t>
      </w:r>
    </w:p>
    <w:p w:rsid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№ ______________</w:t>
      </w:r>
    </w:p>
    <w:p w:rsidR="00761A99" w:rsidRP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______________</w:t>
      </w:r>
    </w:p>
    <w:p w:rsidR="00817D75" w:rsidRPr="00D05E52" w:rsidRDefault="00817D75" w:rsidP="00817D75">
      <w:pPr>
        <w:jc w:val="right"/>
        <w:rPr>
          <w:sz w:val="22"/>
          <w:szCs w:val="22"/>
        </w:rPr>
      </w:pPr>
    </w:p>
    <w:p w:rsidR="00817D75" w:rsidRPr="00E77581" w:rsidRDefault="00817D75" w:rsidP="00817D75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E77581">
        <w:rPr>
          <w:rFonts w:eastAsiaTheme="minorHAnsi"/>
          <w:b/>
          <w:sz w:val="22"/>
          <w:szCs w:val="22"/>
          <w:lang w:eastAsia="en-US"/>
        </w:rPr>
        <w:t xml:space="preserve">Групповое и личное  снаряжение </w:t>
      </w:r>
    </w:p>
    <w:p w:rsidR="00817D75" w:rsidRDefault="00817D75" w:rsidP="00817D75">
      <w:pPr>
        <w:rPr>
          <w:b/>
          <w:sz w:val="22"/>
          <w:szCs w:val="22"/>
        </w:rPr>
      </w:pPr>
    </w:p>
    <w:p w:rsidR="00817D75" w:rsidRPr="00E77581" w:rsidRDefault="00817D75" w:rsidP="00817D75">
      <w:pPr>
        <w:rPr>
          <w:b/>
          <w:sz w:val="22"/>
          <w:szCs w:val="22"/>
        </w:rPr>
      </w:pPr>
      <w:r w:rsidRPr="00E77581">
        <w:rPr>
          <w:b/>
          <w:sz w:val="22"/>
          <w:szCs w:val="22"/>
        </w:rPr>
        <w:t>Перечень минимального снаряжения</w:t>
      </w:r>
    </w:p>
    <w:p w:rsidR="00985EFA" w:rsidRPr="00985EFA" w:rsidRDefault="00985EFA" w:rsidP="00817D75">
      <w:pPr>
        <w:pStyle w:val="a5"/>
        <w:rPr>
          <w:sz w:val="22"/>
          <w:szCs w:val="22"/>
          <w:u w:val="single"/>
        </w:rPr>
      </w:pPr>
      <w:r w:rsidRPr="00985EFA">
        <w:rPr>
          <w:sz w:val="22"/>
          <w:szCs w:val="22"/>
          <w:u w:val="single"/>
        </w:rPr>
        <w:t>Групповое снаряжение</w:t>
      </w:r>
    </w:p>
    <w:p w:rsidR="00817D75" w:rsidRPr="004E43DF" w:rsidRDefault="00817D75" w:rsidP="00817D75">
      <w:pPr>
        <w:pStyle w:val="a5"/>
        <w:rPr>
          <w:sz w:val="22"/>
          <w:szCs w:val="22"/>
        </w:rPr>
      </w:pPr>
      <w:r w:rsidRPr="004E43DF">
        <w:rPr>
          <w:sz w:val="22"/>
          <w:szCs w:val="22"/>
        </w:rPr>
        <w:t>Палатка</w:t>
      </w:r>
      <w:r w:rsidR="00985EFA">
        <w:rPr>
          <w:sz w:val="22"/>
          <w:szCs w:val="22"/>
        </w:rPr>
        <w:t xml:space="preserve"> (любой модели)</w:t>
      </w:r>
    </w:p>
    <w:p w:rsidR="00817D75" w:rsidRDefault="00817D75" w:rsidP="00817D75">
      <w:pPr>
        <w:pStyle w:val="a5"/>
        <w:rPr>
          <w:sz w:val="22"/>
          <w:szCs w:val="22"/>
        </w:rPr>
      </w:pPr>
      <w:r w:rsidRPr="004E43DF">
        <w:rPr>
          <w:sz w:val="22"/>
          <w:szCs w:val="22"/>
        </w:rPr>
        <w:t>Коврик туристский – 3шт.  на команду</w:t>
      </w:r>
    </w:p>
    <w:p w:rsidR="00817D75" w:rsidRPr="004E43DF" w:rsidRDefault="00817D75" w:rsidP="00817D75">
      <w:pPr>
        <w:pStyle w:val="a5"/>
        <w:rPr>
          <w:sz w:val="22"/>
          <w:szCs w:val="22"/>
        </w:rPr>
      </w:pPr>
      <w:r>
        <w:rPr>
          <w:sz w:val="22"/>
          <w:szCs w:val="22"/>
        </w:rPr>
        <w:t>Основная веревка 30 м (для старшей группы)</w:t>
      </w:r>
    </w:p>
    <w:p w:rsidR="00817D75" w:rsidRPr="004E43DF" w:rsidRDefault="00817D75" w:rsidP="00817D75">
      <w:pPr>
        <w:pStyle w:val="a5"/>
        <w:rPr>
          <w:sz w:val="22"/>
          <w:szCs w:val="22"/>
        </w:rPr>
      </w:pPr>
      <w:r w:rsidRPr="004E43DF">
        <w:rPr>
          <w:sz w:val="22"/>
          <w:szCs w:val="22"/>
        </w:rPr>
        <w:t>Котелок групповой</w:t>
      </w:r>
      <w:r w:rsidR="00985EFA">
        <w:rPr>
          <w:sz w:val="22"/>
          <w:szCs w:val="22"/>
        </w:rPr>
        <w:t xml:space="preserve"> (кастрюля)</w:t>
      </w:r>
      <w:r w:rsidRPr="004E43DF">
        <w:rPr>
          <w:sz w:val="22"/>
          <w:szCs w:val="22"/>
        </w:rPr>
        <w:t xml:space="preserve"> – мин</w:t>
      </w:r>
      <w:r>
        <w:rPr>
          <w:sz w:val="22"/>
          <w:szCs w:val="22"/>
        </w:rPr>
        <w:t>имальным</w:t>
      </w:r>
      <w:r w:rsidRPr="004E43DF">
        <w:rPr>
          <w:sz w:val="22"/>
          <w:szCs w:val="22"/>
        </w:rPr>
        <w:t xml:space="preserve"> объёмом из расчёта 500 грамм жидкости на человека</w:t>
      </w:r>
    </w:p>
    <w:p w:rsidR="00817D75" w:rsidRDefault="00817D75" w:rsidP="00817D75">
      <w:pPr>
        <w:pStyle w:val="a5"/>
        <w:rPr>
          <w:sz w:val="22"/>
          <w:szCs w:val="22"/>
        </w:rPr>
      </w:pPr>
      <w:r w:rsidRPr="004E43DF">
        <w:rPr>
          <w:sz w:val="22"/>
          <w:szCs w:val="22"/>
        </w:rPr>
        <w:t xml:space="preserve">КЛМН (кружка, миска, ложка) – у каждого участника похода </w:t>
      </w:r>
    </w:p>
    <w:p w:rsidR="00817D75" w:rsidRDefault="00817D75" w:rsidP="00817D7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Газовая горелка </w:t>
      </w:r>
      <w:r w:rsidR="00985EFA">
        <w:rPr>
          <w:sz w:val="22"/>
          <w:szCs w:val="22"/>
        </w:rPr>
        <w:t xml:space="preserve">  с баллоном </w:t>
      </w:r>
      <w:r>
        <w:rPr>
          <w:sz w:val="22"/>
          <w:szCs w:val="22"/>
        </w:rPr>
        <w:t>– минимум 1 шт.</w:t>
      </w:r>
    </w:p>
    <w:p w:rsidR="00985EFA" w:rsidRDefault="00985EFA" w:rsidP="00817D75">
      <w:pPr>
        <w:pStyle w:val="a5"/>
        <w:rPr>
          <w:sz w:val="22"/>
          <w:szCs w:val="22"/>
        </w:rPr>
      </w:pPr>
      <w:r>
        <w:rPr>
          <w:sz w:val="22"/>
          <w:szCs w:val="22"/>
        </w:rPr>
        <w:t>Спички</w:t>
      </w:r>
    </w:p>
    <w:p w:rsidR="00817D75" w:rsidRDefault="00817D75" w:rsidP="00817D75">
      <w:pPr>
        <w:pStyle w:val="a5"/>
        <w:rPr>
          <w:sz w:val="22"/>
          <w:szCs w:val="22"/>
        </w:rPr>
      </w:pPr>
      <w:r>
        <w:rPr>
          <w:sz w:val="22"/>
          <w:szCs w:val="22"/>
        </w:rPr>
        <w:t>Лопата туристская</w:t>
      </w:r>
      <w:r w:rsidR="00893E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– </w:t>
      </w:r>
      <w:r w:rsidR="00893E98">
        <w:rPr>
          <w:sz w:val="22"/>
          <w:szCs w:val="22"/>
        </w:rPr>
        <w:t xml:space="preserve"> </w:t>
      </w:r>
      <w:r>
        <w:rPr>
          <w:sz w:val="22"/>
          <w:szCs w:val="22"/>
        </w:rPr>
        <w:t>1 шт.</w:t>
      </w:r>
    </w:p>
    <w:p w:rsidR="00817D75" w:rsidRDefault="00817D75" w:rsidP="00817D75">
      <w:pPr>
        <w:pStyle w:val="a5"/>
        <w:rPr>
          <w:sz w:val="22"/>
          <w:szCs w:val="22"/>
        </w:rPr>
      </w:pPr>
      <w:r>
        <w:rPr>
          <w:sz w:val="22"/>
          <w:szCs w:val="22"/>
        </w:rPr>
        <w:t>Компас</w:t>
      </w:r>
      <w:r w:rsidR="00893E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– </w:t>
      </w:r>
      <w:r w:rsidR="00893E98">
        <w:rPr>
          <w:sz w:val="22"/>
          <w:szCs w:val="22"/>
        </w:rPr>
        <w:t xml:space="preserve"> </w:t>
      </w:r>
      <w:r>
        <w:rPr>
          <w:sz w:val="22"/>
          <w:szCs w:val="22"/>
        </w:rPr>
        <w:t>минимум 1 шт.</w:t>
      </w:r>
    </w:p>
    <w:p w:rsidR="00817D75" w:rsidRDefault="00817D75" w:rsidP="00817D75">
      <w:pPr>
        <w:pStyle w:val="a5"/>
        <w:rPr>
          <w:sz w:val="22"/>
          <w:szCs w:val="22"/>
        </w:rPr>
      </w:pPr>
      <w:r>
        <w:rPr>
          <w:sz w:val="22"/>
          <w:szCs w:val="22"/>
        </w:rPr>
        <w:t>Мусорные пакеты объёмом не м</w:t>
      </w:r>
      <w:r w:rsidR="00893E98">
        <w:rPr>
          <w:sz w:val="22"/>
          <w:szCs w:val="22"/>
        </w:rPr>
        <w:t>енее 60 литров  –  минимум 2 шт.</w:t>
      </w:r>
    </w:p>
    <w:p w:rsidR="00817D75" w:rsidRDefault="00817D75" w:rsidP="00817D7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Мобильный телефон с выходом в интернет </w:t>
      </w:r>
      <w:r>
        <w:rPr>
          <w:sz w:val="22"/>
          <w:szCs w:val="22"/>
          <w:lang w:val="en-US"/>
        </w:rPr>
        <w:t>GPS</w:t>
      </w:r>
      <w:r>
        <w:rPr>
          <w:sz w:val="22"/>
          <w:szCs w:val="22"/>
        </w:rPr>
        <w:t xml:space="preserve"> навигацией</w:t>
      </w:r>
      <w:r w:rsidR="00893E9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– </w:t>
      </w:r>
      <w:r w:rsidR="00893E98">
        <w:rPr>
          <w:sz w:val="22"/>
          <w:szCs w:val="22"/>
        </w:rPr>
        <w:t xml:space="preserve"> </w:t>
      </w:r>
      <w:r>
        <w:rPr>
          <w:sz w:val="22"/>
          <w:szCs w:val="22"/>
        </w:rPr>
        <w:t>минимум 2 шт.</w:t>
      </w:r>
    </w:p>
    <w:p w:rsidR="00817D75" w:rsidRDefault="00817D75" w:rsidP="00817D75">
      <w:pPr>
        <w:pStyle w:val="a5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Ремнабор</w:t>
      </w:r>
      <w:proofErr w:type="spellEnd"/>
      <w:r w:rsidR="00985EFA">
        <w:rPr>
          <w:sz w:val="22"/>
          <w:szCs w:val="22"/>
        </w:rPr>
        <w:t xml:space="preserve"> и походная аптечка </w:t>
      </w:r>
      <w:r>
        <w:rPr>
          <w:sz w:val="22"/>
          <w:szCs w:val="22"/>
        </w:rPr>
        <w:t xml:space="preserve"> </w:t>
      </w:r>
      <w:r w:rsidR="00985EFA">
        <w:rPr>
          <w:sz w:val="22"/>
          <w:szCs w:val="22"/>
        </w:rPr>
        <w:t>(на усмотрение команды</w:t>
      </w:r>
      <w:r w:rsidR="00893E98">
        <w:rPr>
          <w:sz w:val="22"/>
          <w:szCs w:val="22"/>
        </w:rPr>
        <w:t>.</w:t>
      </w:r>
      <w:proofErr w:type="gramEnd"/>
    </w:p>
    <w:p w:rsidR="00817D75" w:rsidRPr="00D60DDE" w:rsidRDefault="00817D75" w:rsidP="00817D75">
      <w:pPr>
        <w:pStyle w:val="a5"/>
        <w:rPr>
          <w:sz w:val="22"/>
          <w:szCs w:val="22"/>
        </w:rPr>
      </w:pPr>
      <w:r>
        <w:rPr>
          <w:sz w:val="22"/>
          <w:szCs w:val="22"/>
        </w:rPr>
        <w:t>Питьевая вода</w:t>
      </w:r>
      <w:r w:rsidR="00893E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– </w:t>
      </w:r>
      <w:r w:rsidR="00893E98">
        <w:rPr>
          <w:sz w:val="22"/>
          <w:szCs w:val="22"/>
        </w:rPr>
        <w:t xml:space="preserve"> </w:t>
      </w:r>
      <w:r>
        <w:rPr>
          <w:sz w:val="22"/>
          <w:szCs w:val="22"/>
        </w:rPr>
        <w:t>не менее 1 литра на каждого участника команды</w:t>
      </w:r>
      <w:r w:rsidR="00985EFA">
        <w:rPr>
          <w:sz w:val="22"/>
          <w:szCs w:val="22"/>
        </w:rPr>
        <w:t>. Рекомендуется – бутилированная вода.</w:t>
      </w:r>
    </w:p>
    <w:p w:rsidR="00985EFA" w:rsidRDefault="00985EFA" w:rsidP="00985EFA">
      <w:pPr>
        <w:pStyle w:val="a5"/>
        <w:rPr>
          <w:sz w:val="22"/>
          <w:szCs w:val="22"/>
        </w:rPr>
      </w:pPr>
      <w:proofErr w:type="gramStart"/>
      <w:r w:rsidRPr="00985EFA">
        <w:rPr>
          <w:sz w:val="22"/>
          <w:szCs w:val="22"/>
          <w:u w:val="single"/>
        </w:rPr>
        <w:t>Личное снаряжение</w:t>
      </w:r>
      <w:r>
        <w:rPr>
          <w:sz w:val="22"/>
          <w:szCs w:val="22"/>
        </w:rPr>
        <w:t xml:space="preserve">  – минимальный комплект (одежда и обувь  – по погоде, дождевик, запасные  носки – 1 пара, свитер), перчатки (голицы)</w:t>
      </w:r>
      <w:r w:rsidR="00893E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93E98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для участников старшей группы.</w:t>
      </w:r>
      <w:proofErr w:type="gramEnd"/>
    </w:p>
    <w:p w:rsidR="00985EFA" w:rsidRPr="004E43DF" w:rsidRDefault="00985EFA" w:rsidP="00985EFA">
      <w:pPr>
        <w:pStyle w:val="a5"/>
        <w:rPr>
          <w:sz w:val="22"/>
          <w:szCs w:val="22"/>
        </w:rPr>
      </w:pPr>
      <w:r w:rsidRPr="004E43DF">
        <w:rPr>
          <w:sz w:val="22"/>
          <w:szCs w:val="22"/>
        </w:rPr>
        <w:t xml:space="preserve">Спальный мешок (одеяло) </w:t>
      </w:r>
      <w:r w:rsidR="00893E98">
        <w:rPr>
          <w:sz w:val="22"/>
          <w:szCs w:val="22"/>
        </w:rPr>
        <w:t xml:space="preserve"> </w:t>
      </w:r>
      <w:r w:rsidRPr="004E43DF">
        <w:rPr>
          <w:sz w:val="22"/>
          <w:szCs w:val="22"/>
        </w:rPr>
        <w:t>–</w:t>
      </w:r>
      <w:r w:rsidR="00893E98">
        <w:rPr>
          <w:sz w:val="22"/>
          <w:szCs w:val="22"/>
        </w:rPr>
        <w:t xml:space="preserve"> </w:t>
      </w:r>
      <w:r w:rsidRPr="004E43DF">
        <w:rPr>
          <w:sz w:val="22"/>
          <w:szCs w:val="22"/>
        </w:rPr>
        <w:t xml:space="preserve"> у каждого участника похода</w:t>
      </w:r>
      <w:r w:rsidR="00D96EFA">
        <w:rPr>
          <w:sz w:val="22"/>
          <w:szCs w:val="22"/>
        </w:rPr>
        <w:t>.</w:t>
      </w:r>
    </w:p>
    <w:p w:rsidR="00985EFA" w:rsidRDefault="00985EFA" w:rsidP="00985EFA">
      <w:pPr>
        <w:pStyle w:val="a5"/>
        <w:rPr>
          <w:sz w:val="22"/>
          <w:szCs w:val="22"/>
        </w:rPr>
      </w:pPr>
      <w:r w:rsidRPr="004E43DF">
        <w:rPr>
          <w:sz w:val="22"/>
          <w:szCs w:val="22"/>
        </w:rPr>
        <w:t>Рюкзак</w:t>
      </w:r>
      <w:r w:rsidR="00893E98">
        <w:rPr>
          <w:sz w:val="22"/>
          <w:szCs w:val="22"/>
        </w:rPr>
        <w:t xml:space="preserve">  </w:t>
      </w:r>
      <w:r w:rsidRPr="004E43DF">
        <w:rPr>
          <w:sz w:val="22"/>
          <w:szCs w:val="22"/>
        </w:rPr>
        <w:t>–</w:t>
      </w:r>
      <w:r w:rsidR="00893E98">
        <w:rPr>
          <w:sz w:val="22"/>
          <w:szCs w:val="22"/>
        </w:rPr>
        <w:t xml:space="preserve"> </w:t>
      </w:r>
      <w:r w:rsidRPr="004E43DF">
        <w:rPr>
          <w:sz w:val="22"/>
          <w:szCs w:val="22"/>
        </w:rPr>
        <w:t xml:space="preserve"> у каждого участника похода</w:t>
      </w:r>
      <w:r w:rsidR="00893E98">
        <w:rPr>
          <w:sz w:val="22"/>
          <w:szCs w:val="22"/>
        </w:rPr>
        <w:t>.</w:t>
      </w: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761A99" w:rsidRDefault="00761A99" w:rsidP="00985EFA">
      <w:pPr>
        <w:pStyle w:val="a5"/>
        <w:rPr>
          <w:sz w:val="22"/>
          <w:szCs w:val="22"/>
        </w:rPr>
      </w:pPr>
    </w:p>
    <w:p w:rsidR="00817D75" w:rsidRPr="00985EFA" w:rsidRDefault="00985EFA" w:rsidP="00985EF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7928D6">
        <w:rPr>
          <w:sz w:val="22"/>
          <w:szCs w:val="22"/>
        </w:rPr>
        <w:t>риложение 5</w:t>
      </w:r>
    </w:p>
    <w:p w:rsid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</w:t>
      </w:r>
      <w:r w:rsidRPr="00761A99">
        <w:rPr>
          <w:rFonts w:eastAsiaTheme="minorHAnsi"/>
          <w:bCs/>
          <w:sz w:val="22"/>
          <w:szCs w:val="22"/>
          <w:lang w:eastAsia="en-US"/>
        </w:rPr>
        <w:t xml:space="preserve"> приказу Центра туризма и экскурсий</w:t>
      </w:r>
    </w:p>
    <w:p w:rsid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№ ______________</w:t>
      </w:r>
    </w:p>
    <w:p w:rsidR="00761A99" w:rsidRP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______________</w:t>
      </w:r>
    </w:p>
    <w:p w:rsidR="00817D75" w:rsidRPr="00761A99" w:rsidRDefault="00817D75" w:rsidP="00761A99">
      <w:pPr>
        <w:jc w:val="right"/>
        <w:rPr>
          <w:sz w:val="22"/>
          <w:szCs w:val="22"/>
        </w:rPr>
      </w:pPr>
    </w:p>
    <w:p w:rsidR="00817D75" w:rsidRPr="00761A99" w:rsidRDefault="006114A0" w:rsidP="006114A0">
      <w:pPr>
        <w:jc w:val="center"/>
        <w:rPr>
          <w:b/>
          <w:sz w:val="24"/>
          <w:szCs w:val="24"/>
        </w:rPr>
      </w:pPr>
      <w:r w:rsidRPr="00761A99">
        <w:rPr>
          <w:b/>
          <w:sz w:val="24"/>
          <w:szCs w:val="24"/>
        </w:rPr>
        <w:t>Таблица штрафов</w:t>
      </w:r>
      <w:r w:rsidR="00196ECC" w:rsidRPr="00761A99">
        <w:rPr>
          <w:b/>
          <w:sz w:val="24"/>
          <w:szCs w:val="24"/>
        </w:rPr>
        <w:t xml:space="preserve"> и критериев</w:t>
      </w:r>
    </w:p>
    <w:p w:rsidR="00F06490" w:rsidRDefault="00F06490" w:rsidP="00F06490">
      <w:pPr>
        <w:rPr>
          <w:sz w:val="24"/>
        </w:rPr>
      </w:pPr>
    </w:p>
    <w:p w:rsidR="00F06490" w:rsidRDefault="00F06490" w:rsidP="00F06490">
      <w:pPr>
        <w:rPr>
          <w:sz w:val="24"/>
        </w:rPr>
      </w:pPr>
      <w:r w:rsidRPr="00D7775C">
        <w:rPr>
          <w:b/>
          <w:sz w:val="24"/>
        </w:rPr>
        <w:t xml:space="preserve">Критерии оценки конкурса хронометристов-летописцев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3531"/>
        <w:gridCol w:w="3582"/>
        <w:gridCol w:w="1785"/>
      </w:tblGrid>
      <w:tr w:rsidR="00F06490" w:rsidTr="007928D6">
        <w:tc>
          <w:tcPr>
            <w:tcW w:w="673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1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3582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Параметры оценки</w:t>
            </w:r>
          </w:p>
        </w:tc>
        <w:tc>
          <w:tcPr>
            <w:tcW w:w="1785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06490" w:rsidTr="007928D6">
        <w:tc>
          <w:tcPr>
            <w:tcW w:w="673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1" w:type="dxa"/>
          </w:tcPr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>Полнота описательной части</w:t>
            </w:r>
          </w:p>
        </w:tc>
        <w:tc>
          <w:tcPr>
            <w:tcW w:w="3582" w:type="dxa"/>
            <w:vMerge w:val="restart"/>
          </w:tcPr>
          <w:p w:rsidR="00F06490" w:rsidRDefault="00F06490" w:rsidP="007928D6">
            <w:pPr>
              <w:rPr>
                <w:sz w:val="24"/>
              </w:rPr>
            </w:pPr>
          </w:p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пятибальной</w:t>
            </w:r>
            <w:proofErr w:type="spellEnd"/>
            <w:r>
              <w:rPr>
                <w:sz w:val="24"/>
              </w:rPr>
              <w:t xml:space="preserve"> системе</w:t>
            </w:r>
          </w:p>
        </w:tc>
        <w:tc>
          <w:tcPr>
            <w:tcW w:w="1785" w:type="dxa"/>
            <w:vMerge w:val="restart"/>
          </w:tcPr>
          <w:p w:rsidR="00F06490" w:rsidRDefault="00F06490" w:rsidP="007928D6">
            <w:pPr>
              <w:rPr>
                <w:sz w:val="24"/>
              </w:rPr>
            </w:pPr>
          </w:p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>От 1  до 5</w:t>
            </w:r>
          </w:p>
        </w:tc>
      </w:tr>
      <w:tr w:rsidR="00F06490" w:rsidTr="007928D6">
        <w:tc>
          <w:tcPr>
            <w:tcW w:w="673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</w:tcPr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>Точность измерений</w:t>
            </w:r>
          </w:p>
        </w:tc>
        <w:tc>
          <w:tcPr>
            <w:tcW w:w="3582" w:type="dxa"/>
            <w:vMerge/>
          </w:tcPr>
          <w:p w:rsidR="00F06490" w:rsidRDefault="00F06490" w:rsidP="007928D6">
            <w:pPr>
              <w:rPr>
                <w:sz w:val="24"/>
              </w:rPr>
            </w:pPr>
          </w:p>
        </w:tc>
        <w:tc>
          <w:tcPr>
            <w:tcW w:w="1785" w:type="dxa"/>
            <w:vMerge/>
          </w:tcPr>
          <w:p w:rsidR="00F06490" w:rsidRDefault="00F06490" w:rsidP="007928D6">
            <w:pPr>
              <w:rPr>
                <w:sz w:val="24"/>
              </w:rPr>
            </w:pPr>
          </w:p>
        </w:tc>
      </w:tr>
      <w:tr w:rsidR="00F06490" w:rsidTr="007928D6">
        <w:tc>
          <w:tcPr>
            <w:tcW w:w="673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1" w:type="dxa"/>
          </w:tcPr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>Подробность</w:t>
            </w:r>
          </w:p>
        </w:tc>
        <w:tc>
          <w:tcPr>
            <w:tcW w:w="3582" w:type="dxa"/>
            <w:vMerge/>
          </w:tcPr>
          <w:p w:rsidR="00F06490" w:rsidRDefault="00F06490" w:rsidP="007928D6">
            <w:pPr>
              <w:rPr>
                <w:sz w:val="24"/>
              </w:rPr>
            </w:pPr>
          </w:p>
        </w:tc>
        <w:tc>
          <w:tcPr>
            <w:tcW w:w="1785" w:type="dxa"/>
            <w:vMerge/>
          </w:tcPr>
          <w:p w:rsidR="00F06490" w:rsidRDefault="00F06490" w:rsidP="007928D6">
            <w:pPr>
              <w:rPr>
                <w:sz w:val="24"/>
              </w:rPr>
            </w:pPr>
          </w:p>
        </w:tc>
      </w:tr>
    </w:tbl>
    <w:p w:rsidR="00F06490" w:rsidRDefault="00F06490" w:rsidP="00F06490">
      <w:pPr>
        <w:rPr>
          <w:sz w:val="24"/>
        </w:rPr>
      </w:pPr>
      <w:r w:rsidRPr="00D7775C">
        <w:rPr>
          <w:sz w:val="24"/>
        </w:rPr>
        <w:t xml:space="preserve">                                                                       </w:t>
      </w:r>
    </w:p>
    <w:p w:rsidR="00F06490" w:rsidRDefault="00F06490" w:rsidP="00F06490">
      <w:pPr>
        <w:rPr>
          <w:sz w:val="24"/>
        </w:rPr>
      </w:pPr>
    </w:p>
    <w:p w:rsidR="00F06490" w:rsidRDefault="00F06490" w:rsidP="00F06490">
      <w:pPr>
        <w:rPr>
          <w:b/>
          <w:sz w:val="24"/>
        </w:rPr>
      </w:pPr>
      <w:r w:rsidRPr="00D7775C">
        <w:rPr>
          <w:b/>
          <w:sz w:val="24"/>
        </w:rPr>
        <w:t>Конкурс отчётов о походе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3531"/>
        <w:gridCol w:w="3582"/>
        <w:gridCol w:w="1785"/>
      </w:tblGrid>
      <w:tr w:rsidR="00F06490" w:rsidTr="007928D6">
        <w:tc>
          <w:tcPr>
            <w:tcW w:w="673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1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3582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Параметры оценки</w:t>
            </w:r>
          </w:p>
        </w:tc>
        <w:tc>
          <w:tcPr>
            <w:tcW w:w="1785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06490" w:rsidTr="007928D6">
        <w:tc>
          <w:tcPr>
            <w:tcW w:w="673" w:type="dxa"/>
          </w:tcPr>
          <w:p w:rsidR="00F06490" w:rsidRPr="00D7775C" w:rsidRDefault="00F06490" w:rsidP="007928D6">
            <w:pPr>
              <w:jc w:val="center"/>
              <w:rPr>
                <w:sz w:val="24"/>
              </w:rPr>
            </w:pPr>
            <w:r w:rsidRPr="00D7775C">
              <w:rPr>
                <w:sz w:val="24"/>
              </w:rPr>
              <w:t>1</w:t>
            </w:r>
          </w:p>
        </w:tc>
        <w:tc>
          <w:tcPr>
            <w:tcW w:w="3531" w:type="dxa"/>
          </w:tcPr>
          <w:p w:rsidR="00F06490" w:rsidRPr="00D7775C" w:rsidRDefault="00612C57" w:rsidP="007928D6">
            <w:pPr>
              <w:rPr>
                <w:sz w:val="24"/>
              </w:rPr>
            </w:pPr>
            <w:r>
              <w:rPr>
                <w:sz w:val="24"/>
              </w:rPr>
              <w:t>Качество выполнения отчета (Приложение 5)</w:t>
            </w:r>
          </w:p>
        </w:tc>
        <w:tc>
          <w:tcPr>
            <w:tcW w:w="3582" w:type="dxa"/>
            <w:vMerge w:val="restart"/>
          </w:tcPr>
          <w:p w:rsidR="00F06490" w:rsidRDefault="00F06490" w:rsidP="007928D6">
            <w:pPr>
              <w:rPr>
                <w:sz w:val="24"/>
              </w:rPr>
            </w:pPr>
          </w:p>
          <w:p w:rsidR="00F06490" w:rsidRDefault="00F06490" w:rsidP="00612C57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пятибальной</w:t>
            </w:r>
            <w:proofErr w:type="spellEnd"/>
            <w:r>
              <w:rPr>
                <w:sz w:val="24"/>
              </w:rPr>
              <w:t xml:space="preserve"> системе</w:t>
            </w:r>
            <w:r w:rsidR="00893E98">
              <w:t xml:space="preserve"> </w:t>
            </w:r>
            <w:r>
              <w:t xml:space="preserve"> </w:t>
            </w:r>
          </w:p>
        </w:tc>
        <w:tc>
          <w:tcPr>
            <w:tcW w:w="1785" w:type="dxa"/>
            <w:vMerge w:val="restart"/>
          </w:tcPr>
          <w:p w:rsidR="00F06490" w:rsidRDefault="00F06490" w:rsidP="007928D6">
            <w:pPr>
              <w:rPr>
                <w:sz w:val="24"/>
              </w:rPr>
            </w:pPr>
          </w:p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>От 1  до 5</w:t>
            </w:r>
          </w:p>
        </w:tc>
      </w:tr>
      <w:tr w:rsidR="00612C57" w:rsidTr="007928D6">
        <w:tc>
          <w:tcPr>
            <w:tcW w:w="673" w:type="dxa"/>
          </w:tcPr>
          <w:p w:rsidR="00612C57" w:rsidRPr="00D7775C" w:rsidRDefault="00612C57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</w:tcPr>
          <w:p w:rsidR="00612C57" w:rsidRDefault="00E816CF" w:rsidP="007928D6">
            <w:pPr>
              <w:rPr>
                <w:sz w:val="24"/>
              </w:rPr>
            </w:pPr>
            <w:r>
              <w:rPr>
                <w:sz w:val="24"/>
              </w:rPr>
              <w:t>Конкурс «Хронометристо</w:t>
            </w:r>
            <w:proofErr w:type="gramStart"/>
            <w:r>
              <w:rPr>
                <w:sz w:val="24"/>
              </w:rPr>
              <w:t>в</w:t>
            </w:r>
            <w:r w:rsidR="00612C57" w:rsidRPr="00E816CF">
              <w:rPr>
                <w:b/>
                <w:sz w:val="24"/>
              </w:rPr>
              <w:t>-</w:t>
            </w:r>
            <w:proofErr w:type="gramEnd"/>
            <w:r w:rsidR="00612C57" w:rsidRPr="00E816CF">
              <w:rPr>
                <w:b/>
                <w:sz w:val="24"/>
              </w:rPr>
              <w:t xml:space="preserve"> </w:t>
            </w:r>
            <w:r w:rsidR="00612C57">
              <w:rPr>
                <w:sz w:val="24"/>
              </w:rPr>
              <w:t>летописцев»</w:t>
            </w:r>
          </w:p>
        </w:tc>
        <w:tc>
          <w:tcPr>
            <w:tcW w:w="3582" w:type="dxa"/>
            <w:vMerge/>
          </w:tcPr>
          <w:p w:rsidR="00612C57" w:rsidRDefault="00612C57" w:rsidP="007928D6">
            <w:pPr>
              <w:rPr>
                <w:sz w:val="24"/>
              </w:rPr>
            </w:pPr>
          </w:p>
        </w:tc>
        <w:tc>
          <w:tcPr>
            <w:tcW w:w="1785" w:type="dxa"/>
            <w:vMerge/>
          </w:tcPr>
          <w:p w:rsidR="00612C57" w:rsidRDefault="00612C57" w:rsidP="007928D6">
            <w:pPr>
              <w:rPr>
                <w:sz w:val="24"/>
              </w:rPr>
            </w:pPr>
          </w:p>
        </w:tc>
      </w:tr>
      <w:tr w:rsidR="00F06490" w:rsidTr="007928D6">
        <w:tc>
          <w:tcPr>
            <w:tcW w:w="673" w:type="dxa"/>
          </w:tcPr>
          <w:p w:rsidR="00F06490" w:rsidRPr="00D7775C" w:rsidRDefault="00612C57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1" w:type="dxa"/>
          </w:tcPr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>Краеведческий конкурс</w:t>
            </w:r>
          </w:p>
        </w:tc>
        <w:tc>
          <w:tcPr>
            <w:tcW w:w="3582" w:type="dxa"/>
            <w:vMerge/>
          </w:tcPr>
          <w:p w:rsidR="00F06490" w:rsidRDefault="00F06490" w:rsidP="007928D6">
            <w:pPr>
              <w:rPr>
                <w:sz w:val="24"/>
              </w:rPr>
            </w:pPr>
          </w:p>
        </w:tc>
        <w:tc>
          <w:tcPr>
            <w:tcW w:w="1785" w:type="dxa"/>
            <w:vMerge/>
          </w:tcPr>
          <w:p w:rsidR="00F06490" w:rsidRDefault="00F06490" w:rsidP="007928D6">
            <w:pPr>
              <w:rPr>
                <w:sz w:val="24"/>
              </w:rPr>
            </w:pPr>
          </w:p>
        </w:tc>
      </w:tr>
      <w:tr w:rsidR="00F06490" w:rsidTr="007928D6">
        <w:tc>
          <w:tcPr>
            <w:tcW w:w="673" w:type="dxa"/>
          </w:tcPr>
          <w:p w:rsidR="00F06490" w:rsidRPr="00D7775C" w:rsidRDefault="00612C57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1" w:type="dxa"/>
          </w:tcPr>
          <w:p w:rsidR="00F06490" w:rsidRPr="00C142EC" w:rsidRDefault="00F06490" w:rsidP="007928D6">
            <w:pPr>
              <w:rPr>
                <w:sz w:val="24"/>
              </w:rPr>
            </w:pPr>
            <w:r w:rsidRPr="00C142EC">
              <w:rPr>
                <w:sz w:val="24"/>
              </w:rPr>
              <w:t>Соответствие правилам безопасности</w:t>
            </w:r>
          </w:p>
        </w:tc>
        <w:tc>
          <w:tcPr>
            <w:tcW w:w="3582" w:type="dxa"/>
            <w:vMerge/>
          </w:tcPr>
          <w:p w:rsidR="00F06490" w:rsidRDefault="00F06490" w:rsidP="007928D6">
            <w:pPr>
              <w:rPr>
                <w:b/>
                <w:sz w:val="24"/>
              </w:rPr>
            </w:pPr>
          </w:p>
        </w:tc>
        <w:tc>
          <w:tcPr>
            <w:tcW w:w="1785" w:type="dxa"/>
            <w:vMerge/>
          </w:tcPr>
          <w:p w:rsidR="00F06490" w:rsidRDefault="00F06490" w:rsidP="007928D6">
            <w:pPr>
              <w:rPr>
                <w:b/>
                <w:sz w:val="24"/>
              </w:rPr>
            </w:pPr>
          </w:p>
        </w:tc>
      </w:tr>
    </w:tbl>
    <w:p w:rsidR="00F06490" w:rsidRDefault="00F06490" w:rsidP="00F06490">
      <w:pPr>
        <w:rPr>
          <w:b/>
          <w:sz w:val="24"/>
        </w:rPr>
      </w:pPr>
    </w:p>
    <w:p w:rsidR="00F06490" w:rsidRDefault="00F06490" w:rsidP="00F06490">
      <w:pPr>
        <w:rPr>
          <w:b/>
          <w:sz w:val="24"/>
        </w:rPr>
      </w:pPr>
      <w:r>
        <w:rPr>
          <w:b/>
          <w:sz w:val="24"/>
        </w:rPr>
        <w:t>Конкурс маршрутных документов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3531"/>
        <w:gridCol w:w="3582"/>
        <w:gridCol w:w="1785"/>
      </w:tblGrid>
      <w:tr w:rsidR="00F06490" w:rsidTr="007928D6">
        <w:tc>
          <w:tcPr>
            <w:tcW w:w="673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1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3582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Параметры оценки</w:t>
            </w:r>
          </w:p>
        </w:tc>
        <w:tc>
          <w:tcPr>
            <w:tcW w:w="1785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F06490" w:rsidTr="007928D6">
        <w:tc>
          <w:tcPr>
            <w:tcW w:w="673" w:type="dxa"/>
          </w:tcPr>
          <w:p w:rsidR="00F06490" w:rsidRPr="00C33355" w:rsidRDefault="00F06490" w:rsidP="007928D6">
            <w:pPr>
              <w:jc w:val="center"/>
              <w:rPr>
                <w:sz w:val="24"/>
              </w:rPr>
            </w:pPr>
            <w:r w:rsidRPr="00C33355">
              <w:rPr>
                <w:sz w:val="24"/>
              </w:rPr>
              <w:t>1</w:t>
            </w:r>
          </w:p>
        </w:tc>
        <w:tc>
          <w:tcPr>
            <w:tcW w:w="3531" w:type="dxa"/>
          </w:tcPr>
          <w:p w:rsidR="00F06490" w:rsidRPr="00C33355" w:rsidRDefault="00F06490" w:rsidP="007928D6">
            <w:pPr>
              <w:rPr>
                <w:sz w:val="24"/>
              </w:rPr>
            </w:pPr>
            <w:r w:rsidRPr="00C33355">
              <w:rPr>
                <w:sz w:val="24"/>
              </w:rPr>
              <w:t>Правильность заполнения</w:t>
            </w:r>
          </w:p>
        </w:tc>
        <w:tc>
          <w:tcPr>
            <w:tcW w:w="3582" w:type="dxa"/>
            <w:vMerge w:val="restart"/>
          </w:tcPr>
          <w:p w:rsidR="00F06490" w:rsidRDefault="00F06490" w:rsidP="007928D6">
            <w:pPr>
              <w:rPr>
                <w:sz w:val="24"/>
              </w:rPr>
            </w:pPr>
          </w:p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пятибальной</w:t>
            </w:r>
            <w:proofErr w:type="spellEnd"/>
            <w:r>
              <w:rPr>
                <w:sz w:val="24"/>
              </w:rPr>
              <w:t xml:space="preserve"> системе</w:t>
            </w:r>
          </w:p>
        </w:tc>
        <w:tc>
          <w:tcPr>
            <w:tcW w:w="1785" w:type="dxa"/>
            <w:vMerge w:val="restart"/>
          </w:tcPr>
          <w:p w:rsidR="00F06490" w:rsidRDefault="00F06490" w:rsidP="007928D6">
            <w:pPr>
              <w:rPr>
                <w:sz w:val="24"/>
              </w:rPr>
            </w:pPr>
          </w:p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>От 1  до 5</w:t>
            </w:r>
          </w:p>
        </w:tc>
      </w:tr>
      <w:tr w:rsidR="00612C57" w:rsidTr="007928D6">
        <w:tc>
          <w:tcPr>
            <w:tcW w:w="673" w:type="dxa"/>
          </w:tcPr>
          <w:p w:rsidR="00612C57" w:rsidRPr="00C33355" w:rsidRDefault="00612C57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</w:tcPr>
          <w:p w:rsidR="00612C57" w:rsidRPr="00C33355" w:rsidRDefault="00612C57" w:rsidP="007928D6">
            <w:pPr>
              <w:rPr>
                <w:sz w:val="24"/>
              </w:rPr>
            </w:pPr>
            <w:r w:rsidRPr="00C33355">
              <w:rPr>
                <w:sz w:val="24"/>
              </w:rPr>
              <w:t>Полнота заполнения</w:t>
            </w:r>
          </w:p>
        </w:tc>
        <w:tc>
          <w:tcPr>
            <w:tcW w:w="3582" w:type="dxa"/>
            <w:vMerge/>
          </w:tcPr>
          <w:p w:rsidR="00612C57" w:rsidRDefault="00612C57" w:rsidP="007928D6">
            <w:pPr>
              <w:rPr>
                <w:sz w:val="24"/>
              </w:rPr>
            </w:pPr>
          </w:p>
        </w:tc>
        <w:tc>
          <w:tcPr>
            <w:tcW w:w="1785" w:type="dxa"/>
            <w:vMerge/>
          </w:tcPr>
          <w:p w:rsidR="00612C57" w:rsidRDefault="00612C57" w:rsidP="007928D6">
            <w:pPr>
              <w:rPr>
                <w:sz w:val="24"/>
              </w:rPr>
            </w:pPr>
          </w:p>
        </w:tc>
      </w:tr>
      <w:tr w:rsidR="00612C57" w:rsidTr="007928D6">
        <w:tc>
          <w:tcPr>
            <w:tcW w:w="673" w:type="dxa"/>
          </w:tcPr>
          <w:p w:rsidR="00612C57" w:rsidRPr="00C33355" w:rsidRDefault="00612C57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1" w:type="dxa"/>
          </w:tcPr>
          <w:p w:rsidR="00612C57" w:rsidRPr="00C33355" w:rsidRDefault="00612C57" w:rsidP="007928D6">
            <w:pPr>
              <w:rPr>
                <w:sz w:val="24"/>
              </w:rPr>
            </w:pPr>
            <w:r>
              <w:rPr>
                <w:sz w:val="24"/>
              </w:rPr>
              <w:t>Аккуратность и грамотность</w:t>
            </w:r>
          </w:p>
        </w:tc>
        <w:tc>
          <w:tcPr>
            <w:tcW w:w="3582" w:type="dxa"/>
            <w:vMerge/>
          </w:tcPr>
          <w:p w:rsidR="00612C57" w:rsidRPr="00C33355" w:rsidRDefault="00612C57" w:rsidP="007928D6">
            <w:pPr>
              <w:rPr>
                <w:sz w:val="24"/>
              </w:rPr>
            </w:pPr>
          </w:p>
        </w:tc>
        <w:tc>
          <w:tcPr>
            <w:tcW w:w="1785" w:type="dxa"/>
            <w:vMerge/>
          </w:tcPr>
          <w:p w:rsidR="00612C57" w:rsidRDefault="00612C57" w:rsidP="007928D6">
            <w:pPr>
              <w:rPr>
                <w:b/>
                <w:sz w:val="24"/>
              </w:rPr>
            </w:pPr>
          </w:p>
        </w:tc>
      </w:tr>
      <w:tr w:rsidR="00612C57" w:rsidTr="007928D6">
        <w:tc>
          <w:tcPr>
            <w:tcW w:w="673" w:type="dxa"/>
          </w:tcPr>
          <w:p w:rsidR="00612C57" w:rsidRPr="00C33355" w:rsidRDefault="00612C57" w:rsidP="00612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531" w:type="dxa"/>
          </w:tcPr>
          <w:p w:rsidR="00612C57" w:rsidRPr="00C33355" w:rsidRDefault="00612C57" w:rsidP="007928D6">
            <w:pPr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</w:p>
        </w:tc>
        <w:tc>
          <w:tcPr>
            <w:tcW w:w="3582" w:type="dxa"/>
            <w:vMerge/>
          </w:tcPr>
          <w:p w:rsidR="00612C57" w:rsidRPr="00C33355" w:rsidRDefault="00612C57" w:rsidP="007928D6">
            <w:pPr>
              <w:rPr>
                <w:sz w:val="24"/>
              </w:rPr>
            </w:pPr>
          </w:p>
        </w:tc>
        <w:tc>
          <w:tcPr>
            <w:tcW w:w="1785" w:type="dxa"/>
            <w:vMerge/>
          </w:tcPr>
          <w:p w:rsidR="00612C57" w:rsidRDefault="00612C57" w:rsidP="007928D6">
            <w:pPr>
              <w:rPr>
                <w:b/>
                <w:sz w:val="24"/>
              </w:rPr>
            </w:pPr>
          </w:p>
        </w:tc>
      </w:tr>
    </w:tbl>
    <w:p w:rsidR="00F06490" w:rsidRDefault="00F06490" w:rsidP="00F06490">
      <w:pPr>
        <w:rPr>
          <w:b/>
          <w:sz w:val="24"/>
        </w:rPr>
      </w:pPr>
    </w:p>
    <w:p w:rsidR="00F06490" w:rsidRDefault="00196ECC" w:rsidP="00F06490">
      <w:pPr>
        <w:rPr>
          <w:b/>
          <w:sz w:val="24"/>
        </w:rPr>
      </w:pPr>
      <w:r>
        <w:rPr>
          <w:b/>
          <w:sz w:val="24"/>
        </w:rPr>
        <w:t>Бивак - таблица</w:t>
      </w:r>
      <w:r w:rsidR="00F06490" w:rsidRPr="00EB2E42">
        <w:rPr>
          <w:b/>
          <w:sz w:val="24"/>
        </w:rPr>
        <w:t xml:space="preserve"> штрафов </w:t>
      </w:r>
    </w:p>
    <w:p w:rsidR="00F06490" w:rsidRDefault="00F06490" w:rsidP="00F06490">
      <w:pPr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2827"/>
        <w:gridCol w:w="4656"/>
        <w:gridCol w:w="1414"/>
      </w:tblGrid>
      <w:tr w:rsidR="00F06490" w:rsidTr="00196ECC">
        <w:tc>
          <w:tcPr>
            <w:tcW w:w="674" w:type="dxa"/>
          </w:tcPr>
          <w:p w:rsidR="00F06490" w:rsidRPr="00931C23" w:rsidRDefault="00F06490" w:rsidP="007928D6">
            <w:pPr>
              <w:jc w:val="center"/>
              <w:rPr>
                <w:sz w:val="24"/>
              </w:rPr>
            </w:pPr>
            <w:r w:rsidRPr="00931C23">
              <w:rPr>
                <w:sz w:val="24"/>
              </w:rPr>
              <w:t>№</w:t>
            </w:r>
          </w:p>
        </w:tc>
        <w:tc>
          <w:tcPr>
            <w:tcW w:w="2827" w:type="dxa"/>
          </w:tcPr>
          <w:p w:rsidR="00F06490" w:rsidRPr="00931C23" w:rsidRDefault="00F06490" w:rsidP="007928D6">
            <w:pPr>
              <w:jc w:val="center"/>
              <w:rPr>
                <w:sz w:val="24"/>
              </w:rPr>
            </w:pPr>
            <w:r w:rsidRPr="00931C23">
              <w:rPr>
                <w:sz w:val="24"/>
              </w:rPr>
              <w:t>Категория штрафа</w:t>
            </w:r>
          </w:p>
        </w:tc>
        <w:tc>
          <w:tcPr>
            <w:tcW w:w="4656" w:type="dxa"/>
          </w:tcPr>
          <w:p w:rsidR="00F06490" w:rsidRPr="00931C23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Описание штрафа</w:t>
            </w:r>
          </w:p>
        </w:tc>
        <w:tc>
          <w:tcPr>
            <w:tcW w:w="1414" w:type="dxa"/>
          </w:tcPr>
          <w:p w:rsidR="00F06490" w:rsidRPr="00931C23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Штраф</w:t>
            </w:r>
          </w:p>
        </w:tc>
      </w:tr>
      <w:tr w:rsidR="00F06490" w:rsidTr="00196ECC">
        <w:tc>
          <w:tcPr>
            <w:tcW w:w="674" w:type="dxa"/>
            <w:vMerge w:val="restart"/>
          </w:tcPr>
          <w:p w:rsidR="00F06490" w:rsidRPr="00931C23" w:rsidRDefault="00196ECC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  <w:vMerge w:val="restart"/>
          </w:tcPr>
          <w:p w:rsidR="00F06490" w:rsidRPr="00196ECC" w:rsidRDefault="00196ECC" w:rsidP="00E816CF">
            <w:pPr>
              <w:rPr>
                <w:sz w:val="24"/>
              </w:rPr>
            </w:pPr>
            <w:r w:rsidRPr="00196ECC">
              <w:rPr>
                <w:sz w:val="24"/>
              </w:rPr>
              <w:t>Тактические действия</w:t>
            </w:r>
          </w:p>
        </w:tc>
        <w:tc>
          <w:tcPr>
            <w:tcW w:w="4656" w:type="dxa"/>
          </w:tcPr>
          <w:p w:rsidR="00F06490" w:rsidRDefault="00F06490" w:rsidP="00196ECC">
            <w:pPr>
              <w:rPr>
                <w:sz w:val="24"/>
              </w:rPr>
            </w:pPr>
            <w:r>
              <w:rPr>
                <w:sz w:val="24"/>
              </w:rPr>
              <w:t xml:space="preserve">Неправильно спланирован бивак (палатка и костёр) по отношению к рельефу, ветру и лесу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за каждое нарушение)</w:t>
            </w:r>
          </w:p>
        </w:tc>
        <w:tc>
          <w:tcPr>
            <w:tcW w:w="1414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06490" w:rsidTr="00196ECC">
        <w:tc>
          <w:tcPr>
            <w:tcW w:w="674" w:type="dxa"/>
            <w:vMerge/>
          </w:tcPr>
          <w:p w:rsidR="00F06490" w:rsidRPr="00931C23" w:rsidRDefault="00F06490" w:rsidP="007928D6"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vMerge/>
          </w:tcPr>
          <w:p w:rsidR="00F06490" w:rsidRDefault="00F06490" w:rsidP="007928D6">
            <w:pPr>
              <w:rPr>
                <w:b/>
                <w:sz w:val="24"/>
              </w:rPr>
            </w:pPr>
          </w:p>
        </w:tc>
        <w:tc>
          <w:tcPr>
            <w:tcW w:w="4656" w:type="dxa"/>
          </w:tcPr>
          <w:p w:rsidR="00F06490" w:rsidRDefault="00F06490" w:rsidP="007928D6">
            <w:pPr>
              <w:rPr>
                <w:sz w:val="24"/>
              </w:rPr>
            </w:pPr>
            <w:r>
              <w:rPr>
                <w:sz w:val="24"/>
              </w:rPr>
              <w:t>Отсутствие обязательного снаряжения (палатка, котёл, топор, пила, аптечка, личная посуда КЛМН) – за каждое</w:t>
            </w:r>
          </w:p>
        </w:tc>
        <w:tc>
          <w:tcPr>
            <w:tcW w:w="1414" w:type="dxa"/>
          </w:tcPr>
          <w:p w:rsidR="00F06490" w:rsidRDefault="00F06490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6ECC" w:rsidTr="007928D6">
        <w:trPr>
          <w:trHeight w:val="848"/>
        </w:trPr>
        <w:tc>
          <w:tcPr>
            <w:tcW w:w="674" w:type="dxa"/>
            <w:vMerge w:val="restart"/>
          </w:tcPr>
          <w:p w:rsidR="00196ECC" w:rsidRDefault="00196ECC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7" w:type="dxa"/>
            <w:vMerge w:val="restart"/>
          </w:tcPr>
          <w:p w:rsidR="00196ECC" w:rsidRPr="0033758F" w:rsidRDefault="00196ECC" w:rsidP="007928D6">
            <w:pPr>
              <w:rPr>
                <w:sz w:val="24"/>
              </w:rPr>
            </w:pPr>
            <w:r>
              <w:rPr>
                <w:sz w:val="24"/>
              </w:rPr>
              <w:t>Бивак</w:t>
            </w:r>
          </w:p>
        </w:tc>
        <w:tc>
          <w:tcPr>
            <w:tcW w:w="4656" w:type="dxa"/>
          </w:tcPr>
          <w:p w:rsidR="00196ECC" w:rsidRDefault="00196ECC" w:rsidP="007928D6">
            <w:pPr>
              <w:rPr>
                <w:sz w:val="24"/>
              </w:rPr>
            </w:pPr>
            <w:r>
              <w:rPr>
                <w:sz w:val="24"/>
              </w:rPr>
              <w:t>Ошибки в установке палатки (за каждую складку, завал)</w:t>
            </w:r>
          </w:p>
        </w:tc>
        <w:tc>
          <w:tcPr>
            <w:tcW w:w="1414" w:type="dxa"/>
          </w:tcPr>
          <w:p w:rsidR="00196ECC" w:rsidRDefault="00196ECC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6ECC" w:rsidTr="007928D6">
        <w:trPr>
          <w:trHeight w:val="848"/>
        </w:trPr>
        <w:tc>
          <w:tcPr>
            <w:tcW w:w="674" w:type="dxa"/>
            <w:vMerge/>
          </w:tcPr>
          <w:p w:rsidR="00196ECC" w:rsidRDefault="00196ECC" w:rsidP="007928D6"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vMerge/>
          </w:tcPr>
          <w:p w:rsidR="00196ECC" w:rsidRDefault="00196ECC" w:rsidP="007928D6">
            <w:pPr>
              <w:rPr>
                <w:sz w:val="24"/>
              </w:rPr>
            </w:pPr>
          </w:p>
        </w:tc>
        <w:tc>
          <w:tcPr>
            <w:tcW w:w="4656" w:type="dxa"/>
          </w:tcPr>
          <w:p w:rsidR="00196ECC" w:rsidRDefault="00196ECC" w:rsidP="007928D6">
            <w:pPr>
              <w:rPr>
                <w:sz w:val="24"/>
              </w:rPr>
            </w:pPr>
            <w:r>
              <w:rPr>
                <w:sz w:val="24"/>
              </w:rPr>
              <w:t>Неверно выбрано место для костровой зоны (до деревьев менее 4 м)</w:t>
            </w:r>
          </w:p>
        </w:tc>
        <w:tc>
          <w:tcPr>
            <w:tcW w:w="1414" w:type="dxa"/>
          </w:tcPr>
          <w:p w:rsidR="00196ECC" w:rsidRDefault="00196ECC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6ECC" w:rsidTr="00196ECC">
        <w:tc>
          <w:tcPr>
            <w:tcW w:w="674" w:type="dxa"/>
            <w:vMerge w:val="restart"/>
          </w:tcPr>
          <w:p w:rsidR="00196ECC" w:rsidRDefault="00196ECC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7" w:type="dxa"/>
            <w:vMerge w:val="restart"/>
          </w:tcPr>
          <w:p w:rsidR="00196ECC" w:rsidRDefault="00196ECC" w:rsidP="007928D6">
            <w:pPr>
              <w:rPr>
                <w:sz w:val="24"/>
              </w:rPr>
            </w:pPr>
            <w:r>
              <w:rPr>
                <w:sz w:val="24"/>
              </w:rPr>
              <w:t>Работа дежурных (взаимопомощь не возбраняется)</w:t>
            </w:r>
          </w:p>
        </w:tc>
        <w:tc>
          <w:tcPr>
            <w:tcW w:w="4656" w:type="dxa"/>
          </w:tcPr>
          <w:p w:rsidR="00196ECC" w:rsidRDefault="00196ECC" w:rsidP="007928D6">
            <w:pPr>
              <w:rPr>
                <w:sz w:val="24"/>
              </w:rPr>
            </w:pPr>
            <w:r>
              <w:rPr>
                <w:sz w:val="24"/>
              </w:rPr>
              <w:t>Беспорядок  «на кухне» (разбросаны продукты, вещи)</w:t>
            </w:r>
          </w:p>
        </w:tc>
        <w:tc>
          <w:tcPr>
            <w:tcW w:w="1414" w:type="dxa"/>
          </w:tcPr>
          <w:p w:rsidR="00196ECC" w:rsidRDefault="00196ECC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6ECC" w:rsidTr="00196ECC">
        <w:tc>
          <w:tcPr>
            <w:tcW w:w="674" w:type="dxa"/>
            <w:vMerge/>
          </w:tcPr>
          <w:p w:rsidR="00196ECC" w:rsidRDefault="00196ECC" w:rsidP="007928D6"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vMerge/>
          </w:tcPr>
          <w:p w:rsidR="00196ECC" w:rsidRDefault="00196ECC" w:rsidP="007928D6">
            <w:pPr>
              <w:rPr>
                <w:sz w:val="24"/>
              </w:rPr>
            </w:pPr>
          </w:p>
        </w:tc>
        <w:tc>
          <w:tcPr>
            <w:tcW w:w="4656" w:type="dxa"/>
          </w:tcPr>
          <w:p w:rsidR="00196ECC" w:rsidRDefault="00196ECC" w:rsidP="007928D6">
            <w:pPr>
              <w:rPr>
                <w:sz w:val="24"/>
              </w:rPr>
            </w:pPr>
            <w:r>
              <w:rPr>
                <w:sz w:val="24"/>
              </w:rPr>
              <w:t>Гигиеничность хранения продуктов питания и посуды</w:t>
            </w:r>
          </w:p>
        </w:tc>
        <w:tc>
          <w:tcPr>
            <w:tcW w:w="1414" w:type="dxa"/>
          </w:tcPr>
          <w:p w:rsidR="00196ECC" w:rsidRDefault="00196ECC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6ECC" w:rsidTr="00196ECC">
        <w:tc>
          <w:tcPr>
            <w:tcW w:w="674" w:type="dxa"/>
            <w:vMerge/>
          </w:tcPr>
          <w:p w:rsidR="00196ECC" w:rsidRDefault="00196ECC" w:rsidP="007928D6"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vMerge/>
          </w:tcPr>
          <w:p w:rsidR="00196ECC" w:rsidRDefault="00196ECC" w:rsidP="007928D6">
            <w:pPr>
              <w:rPr>
                <w:sz w:val="24"/>
              </w:rPr>
            </w:pPr>
          </w:p>
        </w:tc>
        <w:tc>
          <w:tcPr>
            <w:tcW w:w="4656" w:type="dxa"/>
          </w:tcPr>
          <w:p w:rsidR="00196ECC" w:rsidRDefault="00196ECC" w:rsidP="007928D6">
            <w:pPr>
              <w:rPr>
                <w:sz w:val="24"/>
              </w:rPr>
            </w:pPr>
            <w:r>
              <w:rPr>
                <w:sz w:val="24"/>
              </w:rPr>
              <w:t>Оставленная работающая газовая горелка без присмотра</w:t>
            </w:r>
          </w:p>
        </w:tc>
        <w:tc>
          <w:tcPr>
            <w:tcW w:w="1414" w:type="dxa"/>
          </w:tcPr>
          <w:p w:rsidR="00196ECC" w:rsidRDefault="00196ECC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Снятие</w:t>
            </w:r>
          </w:p>
        </w:tc>
      </w:tr>
      <w:tr w:rsidR="00196ECC" w:rsidTr="00196ECC">
        <w:tc>
          <w:tcPr>
            <w:tcW w:w="674" w:type="dxa"/>
            <w:vMerge/>
          </w:tcPr>
          <w:p w:rsidR="00196ECC" w:rsidRDefault="00196ECC" w:rsidP="007928D6"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vMerge/>
          </w:tcPr>
          <w:p w:rsidR="00196ECC" w:rsidRDefault="00196ECC" w:rsidP="007928D6">
            <w:pPr>
              <w:rPr>
                <w:sz w:val="24"/>
              </w:rPr>
            </w:pPr>
          </w:p>
        </w:tc>
        <w:tc>
          <w:tcPr>
            <w:tcW w:w="4656" w:type="dxa"/>
          </w:tcPr>
          <w:p w:rsidR="00196ECC" w:rsidRDefault="00196ECC" w:rsidP="007928D6">
            <w:pPr>
              <w:rPr>
                <w:sz w:val="24"/>
              </w:rPr>
            </w:pPr>
            <w:r>
              <w:rPr>
                <w:sz w:val="24"/>
              </w:rPr>
              <w:t>Оставлен мусор</w:t>
            </w:r>
          </w:p>
        </w:tc>
        <w:tc>
          <w:tcPr>
            <w:tcW w:w="1414" w:type="dxa"/>
          </w:tcPr>
          <w:p w:rsidR="00196ECC" w:rsidRDefault="00196ECC" w:rsidP="00792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:rsidR="00F06490" w:rsidRPr="00E06617" w:rsidRDefault="00E06617" w:rsidP="00E06617">
      <w:pPr>
        <w:jc w:val="right"/>
        <w:rPr>
          <w:sz w:val="24"/>
        </w:rPr>
      </w:pPr>
      <w:r w:rsidRPr="00E06617">
        <w:rPr>
          <w:sz w:val="24"/>
        </w:rPr>
        <w:lastRenderedPageBreak/>
        <w:t xml:space="preserve">Приложение </w:t>
      </w:r>
      <w:r w:rsidR="00DC14FC">
        <w:rPr>
          <w:sz w:val="24"/>
        </w:rPr>
        <w:t>6</w:t>
      </w:r>
    </w:p>
    <w:p w:rsid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</w:t>
      </w:r>
      <w:r w:rsidRPr="00761A99">
        <w:rPr>
          <w:rFonts w:eastAsiaTheme="minorHAnsi"/>
          <w:bCs/>
          <w:sz w:val="22"/>
          <w:szCs w:val="22"/>
          <w:lang w:eastAsia="en-US"/>
        </w:rPr>
        <w:t xml:space="preserve"> приказу Центра туризма и экскурсий</w:t>
      </w:r>
    </w:p>
    <w:p w:rsid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№ ______________</w:t>
      </w:r>
    </w:p>
    <w:p w:rsidR="00761A99" w:rsidRPr="00761A99" w:rsidRDefault="00761A99" w:rsidP="00761A99">
      <w:pPr>
        <w:autoSpaceDE w:val="0"/>
        <w:autoSpaceDN w:val="0"/>
        <w:adjustRightInd w:val="0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______________</w:t>
      </w:r>
    </w:p>
    <w:p w:rsidR="00817D75" w:rsidRPr="00761A99" w:rsidRDefault="00817D75" w:rsidP="00761A99">
      <w:pPr>
        <w:jc w:val="right"/>
        <w:rPr>
          <w:sz w:val="22"/>
          <w:szCs w:val="22"/>
        </w:rPr>
      </w:pPr>
    </w:p>
    <w:p w:rsidR="00D50615" w:rsidRPr="00E06617" w:rsidRDefault="00761A99" w:rsidP="00E066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Письменный отчё</w:t>
      </w:r>
      <w:r w:rsidR="00D50615" w:rsidRPr="00E06617">
        <w:rPr>
          <w:b/>
          <w:sz w:val="24"/>
          <w:szCs w:val="24"/>
        </w:rPr>
        <w:t>т о походе</w:t>
      </w:r>
    </w:p>
    <w:p w:rsidR="00D50615" w:rsidRPr="00E06617" w:rsidRDefault="00761A99" w:rsidP="00DE15DB">
      <w:pPr>
        <w:jc w:val="both"/>
        <w:rPr>
          <w:sz w:val="24"/>
          <w:szCs w:val="24"/>
        </w:rPr>
      </w:pPr>
      <w:r>
        <w:rPr>
          <w:sz w:val="24"/>
          <w:szCs w:val="24"/>
        </w:rPr>
        <w:t>Письменный отчё</w:t>
      </w:r>
      <w:r w:rsidR="00D50615" w:rsidRPr="00E06617">
        <w:rPr>
          <w:sz w:val="24"/>
          <w:szCs w:val="24"/>
        </w:rPr>
        <w:t>т о походе состоит из разделов:</w:t>
      </w:r>
    </w:p>
    <w:p w:rsidR="00D50615" w:rsidRPr="00E06617" w:rsidRDefault="00D50615" w:rsidP="00DE15DB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 xml:space="preserve"> 3.1. Титульный лист </w:t>
      </w:r>
    </w:p>
    <w:p w:rsidR="00D50615" w:rsidRPr="00E06617" w:rsidRDefault="00D50615" w:rsidP="00DE15DB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 xml:space="preserve"> 3.2. </w:t>
      </w:r>
      <w:r w:rsidR="00893E98">
        <w:rPr>
          <w:sz w:val="24"/>
          <w:szCs w:val="24"/>
        </w:rPr>
        <w:t>Содержание (оглавление)</w:t>
      </w:r>
    </w:p>
    <w:p w:rsidR="00D50615" w:rsidRPr="00E06617" w:rsidRDefault="00DC14FC" w:rsidP="00DE15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3.3. </w:t>
      </w:r>
      <w:r w:rsidR="00D50615" w:rsidRPr="00E06617">
        <w:rPr>
          <w:sz w:val="24"/>
          <w:szCs w:val="24"/>
        </w:rPr>
        <w:t xml:space="preserve">Справочные сведения о походе.  </w:t>
      </w:r>
      <w:proofErr w:type="gramStart"/>
      <w:r w:rsidR="00D50615" w:rsidRPr="00E06617">
        <w:rPr>
          <w:sz w:val="24"/>
          <w:szCs w:val="24"/>
        </w:rPr>
        <w:t xml:space="preserve">Указывается полное наименование проводящей организации, район похода, вид туризма, категория сложности похода, </w:t>
      </w:r>
      <w:r w:rsidR="00893E98">
        <w:rPr>
          <w:sz w:val="24"/>
          <w:szCs w:val="24"/>
        </w:rPr>
        <w:t>«</w:t>
      </w:r>
      <w:r w:rsidR="00D50615" w:rsidRPr="00E06617">
        <w:rPr>
          <w:sz w:val="24"/>
          <w:szCs w:val="24"/>
        </w:rPr>
        <w:t>нитка</w:t>
      </w:r>
      <w:r w:rsidR="00893E98">
        <w:rPr>
          <w:sz w:val="24"/>
          <w:szCs w:val="24"/>
        </w:rPr>
        <w:t>» маршрута, протяжё</w:t>
      </w:r>
      <w:r w:rsidR="00D50615" w:rsidRPr="00E06617">
        <w:rPr>
          <w:sz w:val="24"/>
          <w:szCs w:val="24"/>
        </w:rPr>
        <w:t>нность, сроки похода, продолжительность активной части, определяющие препятствия маршрута, номер маршрутной книжки (маршрутного листа), состав группы (с указанием фамилии и имени, года рождения, туристского опыта и места работы или учебы).</w:t>
      </w:r>
      <w:proofErr w:type="gramEnd"/>
      <w:r w:rsidR="00D50615" w:rsidRPr="00E06617">
        <w:rPr>
          <w:sz w:val="24"/>
          <w:szCs w:val="24"/>
        </w:rPr>
        <w:t xml:space="preserve"> Состав группы может быть на отдельном листе. Приводится общая фотография группы в походе. В этом же разделе приводится перечень определяющих препятствий маршрута</w:t>
      </w:r>
      <w:r w:rsidR="00E06617">
        <w:rPr>
          <w:sz w:val="24"/>
          <w:szCs w:val="24"/>
        </w:rPr>
        <w:t>, их прохождения и действия группы на них.</w:t>
      </w:r>
      <w:r w:rsidR="00D50615" w:rsidRPr="00E06617">
        <w:rPr>
          <w:sz w:val="24"/>
          <w:szCs w:val="24"/>
        </w:rPr>
        <w:t xml:space="preserve"> </w:t>
      </w:r>
    </w:p>
    <w:p w:rsidR="00D50615" w:rsidRPr="00E06617" w:rsidRDefault="00D50615" w:rsidP="00DE15DB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>3.4. Характеристика района и маршрута похода.  Да</w:t>
      </w:r>
      <w:r w:rsidR="00761A99">
        <w:rPr>
          <w:sz w:val="24"/>
          <w:szCs w:val="24"/>
        </w:rPr>
        <w:t>ё</w:t>
      </w:r>
      <w:r w:rsidRPr="00E06617">
        <w:rPr>
          <w:sz w:val="24"/>
          <w:szCs w:val="24"/>
        </w:rPr>
        <w:t>тся описание</w:t>
      </w:r>
      <w:r w:rsidR="00E06617" w:rsidRPr="00E06617">
        <w:rPr>
          <w:sz w:val="24"/>
          <w:szCs w:val="24"/>
        </w:rPr>
        <w:t xml:space="preserve"> </w:t>
      </w:r>
      <w:r w:rsidRPr="00E06617">
        <w:rPr>
          <w:sz w:val="24"/>
          <w:szCs w:val="24"/>
        </w:rPr>
        <w:t xml:space="preserve"> района</w:t>
      </w:r>
      <w:r w:rsidR="00E06617">
        <w:rPr>
          <w:sz w:val="24"/>
          <w:szCs w:val="24"/>
        </w:rPr>
        <w:t xml:space="preserve"> </w:t>
      </w:r>
      <w:r w:rsidRPr="00E06617">
        <w:rPr>
          <w:sz w:val="24"/>
          <w:szCs w:val="24"/>
        </w:rPr>
        <w:t xml:space="preserve"> и маршрута похода: географическое положение, общая </w:t>
      </w:r>
      <w:r w:rsidR="00E06617">
        <w:rPr>
          <w:sz w:val="24"/>
          <w:szCs w:val="24"/>
        </w:rPr>
        <w:t xml:space="preserve"> </w:t>
      </w:r>
      <w:r w:rsidRPr="00E06617">
        <w:rPr>
          <w:sz w:val="24"/>
          <w:szCs w:val="24"/>
        </w:rPr>
        <w:t>смысловая идея похода, варианты подъезда и выезда с маршрута (вид транспорта, расписание, время в пути, стоимость, другие возможности проезда), запасные и аварийные варианты данного маршрута, сведения о медицинских пунктах, музеях, магазинах, адреса и телефоны поисково</w:t>
      </w:r>
      <w:r w:rsidR="00E06617" w:rsidRPr="00761A99">
        <w:rPr>
          <w:b/>
          <w:sz w:val="24"/>
          <w:szCs w:val="24"/>
        </w:rPr>
        <w:t>-</w:t>
      </w:r>
      <w:r w:rsidRPr="00E06617">
        <w:rPr>
          <w:sz w:val="24"/>
          <w:szCs w:val="24"/>
        </w:rPr>
        <w:t xml:space="preserve">спасательной службы, туристских организаций. Также указываются изменения маршрута и их причины. </w:t>
      </w:r>
    </w:p>
    <w:p w:rsidR="00D50615" w:rsidRPr="00E06617" w:rsidRDefault="00D50615" w:rsidP="00DE15DB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>3.5. График движения</w:t>
      </w:r>
      <w:r w:rsidR="00E06617">
        <w:rPr>
          <w:sz w:val="24"/>
          <w:szCs w:val="24"/>
        </w:rPr>
        <w:t xml:space="preserve"> (</w:t>
      </w:r>
      <w:r w:rsidR="000A156D">
        <w:rPr>
          <w:sz w:val="24"/>
          <w:szCs w:val="24"/>
        </w:rPr>
        <w:t>к</w:t>
      </w:r>
      <w:r w:rsidR="00E06617">
        <w:rPr>
          <w:sz w:val="24"/>
          <w:szCs w:val="24"/>
        </w:rPr>
        <w:t>онкурс хронометристов</w:t>
      </w:r>
      <w:r w:rsidR="00761A99" w:rsidRPr="000A156D">
        <w:rPr>
          <w:b/>
          <w:sz w:val="24"/>
          <w:szCs w:val="24"/>
        </w:rPr>
        <w:t>-</w:t>
      </w:r>
      <w:r w:rsidR="00E06617">
        <w:rPr>
          <w:sz w:val="24"/>
          <w:szCs w:val="24"/>
        </w:rPr>
        <w:t xml:space="preserve">летописцев). </w:t>
      </w:r>
      <w:r w:rsidRPr="00E06617">
        <w:rPr>
          <w:sz w:val="24"/>
          <w:szCs w:val="24"/>
        </w:rPr>
        <w:t xml:space="preserve"> В конце таблицы указывается общая протяженность, продолжительность и общий перепад высот активной части маршрута. График движения заполняется от пункта сбора группы в поход и до пункта разъезда участников по месту жительства. Общий перепад высот считается суммирование высоты подъемов и спусков. Таблица метеонаблюдений может быть выполнена на отдельном листе.</w:t>
      </w:r>
    </w:p>
    <w:p w:rsidR="00D50615" w:rsidRPr="00E06617" w:rsidRDefault="00D50615" w:rsidP="00DE15DB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 xml:space="preserve"> 3.6. Техническое описание маршрута</w:t>
      </w:r>
      <w:r w:rsidR="00E06617">
        <w:rPr>
          <w:sz w:val="24"/>
          <w:szCs w:val="24"/>
        </w:rPr>
        <w:t xml:space="preserve"> (</w:t>
      </w:r>
      <w:r w:rsidR="000A156D">
        <w:rPr>
          <w:sz w:val="24"/>
          <w:szCs w:val="24"/>
        </w:rPr>
        <w:t>к</w:t>
      </w:r>
      <w:r w:rsidR="00E06617">
        <w:rPr>
          <w:sz w:val="24"/>
          <w:szCs w:val="24"/>
        </w:rPr>
        <w:t>онкурс хронометристов</w:t>
      </w:r>
      <w:r w:rsidR="000A156D" w:rsidRPr="000A156D">
        <w:rPr>
          <w:b/>
          <w:sz w:val="24"/>
          <w:szCs w:val="24"/>
        </w:rPr>
        <w:t>-</w:t>
      </w:r>
      <w:r w:rsidR="00E06617">
        <w:rPr>
          <w:sz w:val="24"/>
          <w:szCs w:val="24"/>
        </w:rPr>
        <w:t>летописцев)</w:t>
      </w:r>
      <w:r w:rsidR="000A156D">
        <w:rPr>
          <w:sz w:val="24"/>
          <w:szCs w:val="24"/>
        </w:rPr>
        <w:t xml:space="preserve"> Даё</w:t>
      </w:r>
      <w:r w:rsidRPr="00E06617">
        <w:rPr>
          <w:sz w:val="24"/>
          <w:szCs w:val="24"/>
        </w:rPr>
        <w:t>тся описание прохождения маршрута группой в хронологическом порядке с указанием ходового времени движения за день. Участки с однозначным ориентирование</w:t>
      </w:r>
      <w:r w:rsidR="000A156D">
        <w:rPr>
          <w:sz w:val="24"/>
          <w:szCs w:val="24"/>
        </w:rPr>
        <w:t>м</w:t>
      </w:r>
      <w:r w:rsidRPr="00E06617">
        <w:rPr>
          <w:sz w:val="24"/>
          <w:szCs w:val="24"/>
        </w:rPr>
        <w:t xml:space="preserve"> без естественных препятствий (движение по дорогам и т.п.) возможно описывать схематично, с указанием основных характеристик, достаточных для понимания пути. В тексте указываются ориентиры и расстояния между ними, направления движения, характеристики дорог, растительности, рельефа, рек, населенных пунктов, источников питьевой воды. Текст описания должен содержать ссылки на фотографии. Основные требования к техническому описанию: 1) описание действий самой группы на маршруте; 2) соответствие карте и иллюстрациям. </w:t>
      </w:r>
    </w:p>
    <w:p w:rsidR="00612C57" w:rsidRDefault="00D50615" w:rsidP="00DE15DB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>3.7. Картографический материал</w:t>
      </w:r>
      <w:r w:rsidR="00612C57">
        <w:rPr>
          <w:sz w:val="24"/>
          <w:szCs w:val="24"/>
        </w:rPr>
        <w:t>.</w:t>
      </w:r>
      <w:r w:rsidRPr="00E06617">
        <w:rPr>
          <w:sz w:val="24"/>
          <w:szCs w:val="24"/>
        </w:rPr>
        <w:t xml:space="preserve"> </w:t>
      </w:r>
    </w:p>
    <w:p w:rsidR="00E06617" w:rsidRDefault="00D50615" w:rsidP="00DE15DB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 xml:space="preserve">Обзорная схема района похода: указывается начальный и конечный пункт похода, маршрут, </w:t>
      </w:r>
      <w:r w:rsidR="00E06617">
        <w:rPr>
          <w:sz w:val="24"/>
          <w:szCs w:val="24"/>
        </w:rPr>
        <w:t>запасные и аварийные варианты.</w:t>
      </w:r>
    </w:p>
    <w:p w:rsidR="00D50615" w:rsidRPr="00E06617" w:rsidRDefault="00D50615" w:rsidP="00DC14FC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 xml:space="preserve">3.8. Сведения о материальном оснащении группы.  Приводится список специального снаряжения, особенности и рекомендации по использованию личного и группового снаряжения, продуктов на данном маршруте и в данных природных условиях. Приводится </w:t>
      </w:r>
      <w:r w:rsidR="00E06617">
        <w:rPr>
          <w:sz w:val="24"/>
          <w:szCs w:val="24"/>
        </w:rPr>
        <w:t xml:space="preserve">расчет веса рюкзака участников. </w:t>
      </w:r>
      <w:r w:rsidRPr="00E06617">
        <w:rPr>
          <w:sz w:val="24"/>
          <w:szCs w:val="24"/>
        </w:rPr>
        <w:t xml:space="preserve">Наличие полного списка общего и личного, группового снаряжения, продуктов питания и медицинской аптечки не оценивается. </w:t>
      </w:r>
    </w:p>
    <w:p w:rsidR="00D50615" w:rsidRPr="00E06617" w:rsidRDefault="00D50615" w:rsidP="00DC14FC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 xml:space="preserve">3.9. Выводы и рекомендации.  В этом разделе подводятся итоги, делаются выводы о достижении поставленных целей. Делаются рекомендации по выбору района и </w:t>
      </w:r>
      <w:r w:rsidR="00DC14FC">
        <w:rPr>
          <w:sz w:val="24"/>
          <w:szCs w:val="24"/>
        </w:rPr>
        <w:t>«</w:t>
      </w:r>
      <w:r w:rsidRPr="00E06617">
        <w:rPr>
          <w:sz w:val="24"/>
          <w:szCs w:val="24"/>
        </w:rPr>
        <w:t>нитки</w:t>
      </w:r>
      <w:r w:rsidR="00DC14FC">
        <w:rPr>
          <w:sz w:val="24"/>
          <w:szCs w:val="24"/>
        </w:rPr>
        <w:t>»</w:t>
      </w:r>
      <w:r w:rsidRPr="00E06617">
        <w:rPr>
          <w:sz w:val="24"/>
          <w:szCs w:val="24"/>
        </w:rPr>
        <w:t xml:space="preserve"> маршрута, перечень наиболее интересных природных, исторических и др. объектов. Приводится конкретная информация о познавательном и воспитательном значении похода для участников, список использованной литературы, отчетов, ресурсов Интерн</w:t>
      </w:r>
      <w:r w:rsidR="00DC14FC">
        <w:rPr>
          <w:sz w:val="24"/>
          <w:szCs w:val="24"/>
        </w:rPr>
        <w:t>е</w:t>
      </w:r>
      <w:r w:rsidRPr="00E06617">
        <w:rPr>
          <w:sz w:val="24"/>
          <w:szCs w:val="24"/>
        </w:rPr>
        <w:t xml:space="preserve">та и т.п. </w:t>
      </w:r>
    </w:p>
    <w:p w:rsidR="00612C57" w:rsidRDefault="00D50615" w:rsidP="00DC14FC">
      <w:pPr>
        <w:jc w:val="both"/>
        <w:rPr>
          <w:sz w:val="24"/>
          <w:szCs w:val="24"/>
        </w:rPr>
      </w:pPr>
      <w:r w:rsidRPr="00E06617">
        <w:rPr>
          <w:sz w:val="24"/>
          <w:szCs w:val="24"/>
        </w:rPr>
        <w:t xml:space="preserve">3.10. </w:t>
      </w:r>
      <w:proofErr w:type="spellStart"/>
      <w:r w:rsidRPr="00E06617">
        <w:rPr>
          <w:sz w:val="24"/>
          <w:szCs w:val="24"/>
        </w:rPr>
        <w:t>Исследовательско</w:t>
      </w:r>
      <w:proofErr w:type="spellEnd"/>
      <w:r w:rsidRPr="000A156D">
        <w:rPr>
          <w:b/>
          <w:sz w:val="24"/>
          <w:szCs w:val="24"/>
        </w:rPr>
        <w:t>-</w:t>
      </w:r>
      <w:r w:rsidRPr="00E06617">
        <w:rPr>
          <w:sz w:val="24"/>
          <w:szCs w:val="24"/>
        </w:rPr>
        <w:t>познавательная работа на маршруте</w:t>
      </w:r>
      <w:r w:rsidR="00612C57">
        <w:rPr>
          <w:sz w:val="24"/>
          <w:szCs w:val="24"/>
        </w:rPr>
        <w:t xml:space="preserve"> (</w:t>
      </w:r>
      <w:r w:rsidR="000A156D">
        <w:rPr>
          <w:sz w:val="24"/>
          <w:szCs w:val="24"/>
        </w:rPr>
        <w:t>к</w:t>
      </w:r>
      <w:r w:rsidR="00612C57">
        <w:rPr>
          <w:sz w:val="24"/>
          <w:szCs w:val="24"/>
        </w:rPr>
        <w:t>раеведческий конкурс)</w:t>
      </w:r>
      <w:r w:rsidR="00E06617">
        <w:rPr>
          <w:sz w:val="24"/>
          <w:szCs w:val="24"/>
        </w:rPr>
        <w:t xml:space="preserve">. </w:t>
      </w:r>
      <w:r w:rsidRPr="00E06617">
        <w:rPr>
          <w:sz w:val="24"/>
          <w:szCs w:val="24"/>
        </w:rPr>
        <w:t xml:space="preserve">  </w:t>
      </w:r>
    </w:p>
    <w:p w:rsidR="00817D75" w:rsidRPr="00E06617" w:rsidRDefault="00817D75" w:rsidP="00DC14FC">
      <w:pPr>
        <w:jc w:val="both"/>
        <w:rPr>
          <w:b/>
          <w:i/>
          <w:sz w:val="24"/>
          <w:szCs w:val="24"/>
          <w:u w:val="single"/>
        </w:rPr>
      </w:pPr>
    </w:p>
    <w:p w:rsidR="00817D75" w:rsidRDefault="000D5A1E" w:rsidP="000D5A1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7</w:t>
      </w:r>
    </w:p>
    <w:p w:rsidR="000D5A1E" w:rsidRDefault="000D5A1E" w:rsidP="000D5A1E">
      <w:pPr>
        <w:jc w:val="right"/>
        <w:rPr>
          <w:sz w:val="22"/>
          <w:szCs w:val="22"/>
        </w:rPr>
      </w:pPr>
    </w:p>
    <w:p w:rsidR="000D5A1E" w:rsidRDefault="000D5A1E" w:rsidP="000D5A1E">
      <w:pPr>
        <w:jc w:val="right"/>
        <w:rPr>
          <w:sz w:val="22"/>
          <w:szCs w:val="22"/>
        </w:rPr>
      </w:pPr>
    </w:p>
    <w:p w:rsidR="000D5A1E" w:rsidRDefault="000D5A1E" w:rsidP="000D5A1E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0D5A1E" w:rsidRDefault="000D5A1E" w:rsidP="000D5A1E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первенстве городского округа город Рыбинск</w:t>
      </w:r>
    </w:p>
    <w:p w:rsidR="000D5A1E" w:rsidRDefault="000D5A1E" w:rsidP="000D5A1E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среди учащихся по спортивному туризму «Золотая осень»</w:t>
      </w:r>
    </w:p>
    <w:p w:rsidR="000D5A1E" w:rsidRDefault="000D5A1E" w:rsidP="000D5A1E">
      <w:pPr>
        <w:jc w:val="center"/>
        <w:rPr>
          <w:sz w:val="24"/>
          <w:szCs w:val="24"/>
        </w:rPr>
      </w:pPr>
    </w:p>
    <w:p w:rsidR="000D5A1E" w:rsidRDefault="000D5A1E" w:rsidP="000D5A1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0D5A1E" w:rsidRDefault="000D5A1E" w:rsidP="000D5A1E">
      <w:pPr>
        <w:jc w:val="center"/>
      </w:pPr>
      <w:r>
        <w:t>(полное наименование ОО, возрастная группа)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969"/>
        <w:gridCol w:w="1127"/>
        <w:gridCol w:w="970"/>
        <w:gridCol w:w="1246"/>
        <w:gridCol w:w="1346"/>
        <w:gridCol w:w="1383"/>
      </w:tblGrid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  <w:r>
              <w:t>Фамилия, имя, отчество (полностью)</w:t>
            </w: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  <w:r>
              <w:t>Дата рождения (число, месяц, год)</w:t>
            </w: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  <w:r>
              <w:t>Класс</w:t>
            </w: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  <w:r>
              <w:t>Роспись за ТБ</w:t>
            </w: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  <w:r>
              <w:t>Допуск врача к соревнованиям</w:t>
            </w: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  <w:r>
              <w:t>Подпись врача и печать (на каждой строке)</w:t>
            </w:r>
          </w:p>
        </w:tc>
      </w:tr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>1.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</w:p>
        </w:tc>
      </w:tr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>2.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</w:p>
        </w:tc>
      </w:tr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>3.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</w:p>
        </w:tc>
      </w:tr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>4.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</w:p>
        </w:tc>
      </w:tr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>5.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</w:p>
        </w:tc>
      </w:tr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>6.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</w:p>
        </w:tc>
      </w:tr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>7.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</w:p>
        </w:tc>
      </w:tr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>8.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</w:p>
        </w:tc>
      </w:tr>
      <w:tr w:rsidR="000D5A1E" w:rsidTr="000D5A1E">
        <w:tc>
          <w:tcPr>
            <w:tcW w:w="530" w:type="dxa"/>
          </w:tcPr>
          <w:p w:rsidR="000D5A1E" w:rsidRDefault="000D5A1E" w:rsidP="000D5A1E">
            <w:pPr>
              <w:jc w:val="center"/>
            </w:pPr>
            <w:r>
              <w:t>9.</w:t>
            </w:r>
          </w:p>
        </w:tc>
        <w:tc>
          <w:tcPr>
            <w:tcW w:w="2969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127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970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2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46" w:type="dxa"/>
          </w:tcPr>
          <w:p w:rsidR="000D5A1E" w:rsidRDefault="000D5A1E" w:rsidP="000D5A1E">
            <w:pPr>
              <w:jc w:val="center"/>
            </w:pPr>
          </w:p>
        </w:tc>
        <w:tc>
          <w:tcPr>
            <w:tcW w:w="1383" w:type="dxa"/>
          </w:tcPr>
          <w:p w:rsidR="000D5A1E" w:rsidRDefault="000D5A1E" w:rsidP="000D5A1E">
            <w:pPr>
              <w:jc w:val="center"/>
            </w:pPr>
          </w:p>
        </w:tc>
      </w:tr>
    </w:tbl>
    <w:p w:rsidR="000D5A1E" w:rsidRDefault="000D5A1E" w:rsidP="000D5A1E">
      <w:pPr>
        <w:jc w:val="center"/>
      </w:pPr>
    </w:p>
    <w:p w:rsidR="000D5A1E" w:rsidRPr="003B216C" w:rsidRDefault="000D5A1E" w:rsidP="000D5A1E">
      <w:pPr>
        <w:rPr>
          <w:sz w:val="22"/>
          <w:szCs w:val="22"/>
        </w:rPr>
      </w:pPr>
      <w:r w:rsidRPr="003B216C">
        <w:rPr>
          <w:sz w:val="22"/>
          <w:szCs w:val="22"/>
        </w:rPr>
        <w:t xml:space="preserve"> Всего допущено к соревнованиям ____________________________________ человек.</w:t>
      </w:r>
    </w:p>
    <w:p w:rsidR="000D5A1E" w:rsidRPr="003B216C" w:rsidRDefault="000D5A1E" w:rsidP="000D5A1E">
      <w:pPr>
        <w:rPr>
          <w:sz w:val="22"/>
          <w:szCs w:val="22"/>
        </w:rPr>
      </w:pPr>
      <w:r w:rsidRPr="003B216C">
        <w:rPr>
          <w:sz w:val="22"/>
          <w:szCs w:val="22"/>
        </w:rPr>
        <w:t xml:space="preserve">             ___________________________ подпись врача и печать медицинского учреждения</w:t>
      </w:r>
    </w:p>
    <w:p w:rsidR="000D5A1E" w:rsidRPr="003B216C" w:rsidRDefault="000D5A1E" w:rsidP="000D5A1E">
      <w:pPr>
        <w:rPr>
          <w:sz w:val="22"/>
          <w:szCs w:val="22"/>
        </w:rPr>
      </w:pPr>
    </w:p>
    <w:p w:rsidR="000D5A1E" w:rsidRPr="003B216C" w:rsidRDefault="000D5A1E" w:rsidP="000D5A1E">
      <w:pPr>
        <w:rPr>
          <w:sz w:val="22"/>
          <w:szCs w:val="22"/>
        </w:rPr>
      </w:pPr>
      <w:r w:rsidRPr="003B216C">
        <w:rPr>
          <w:sz w:val="22"/>
          <w:szCs w:val="22"/>
        </w:rPr>
        <w:t>Капитан команды __________________________ (фамилия, имя полностью)</w:t>
      </w:r>
    </w:p>
    <w:p w:rsidR="000D5A1E" w:rsidRPr="003B216C" w:rsidRDefault="000D5A1E" w:rsidP="000D5A1E">
      <w:pPr>
        <w:rPr>
          <w:sz w:val="22"/>
          <w:szCs w:val="22"/>
        </w:rPr>
      </w:pPr>
    </w:p>
    <w:p w:rsidR="000D5A1E" w:rsidRPr="003B216C" w:rsidRDefault="000D5A1E" w:rsidP="000D5A1E">
      <w:pPr>
        <w:rPr>
          <w:sz w:val="22"/>
          <w:szCs w:val="22"/>
        </w:rPr>
      </w:pPr>
      <w:r w:rsidRPr="003B216C">
        <w:rPr>
          <w:sz w:val="22"/>
          <w:szCs w:val="22"/>
        </w:rPr>
        <w:t>Руководитель команды ________________________ (Ф.И.О. полностью, должность)</w:t>
      </w:r>
    </w:p>
    <w:p w:rsidR="000D5A1E" w:rsidRPr="003B216C" w:rsidRDefault="003B216C" w:rsidP="000D5A1E">
      <w:pPr>
        <w:rPr>
          <w:sz w:val="22"/>
          <w:szCs w:val="22"/>
        </w:rPr>
      </w:pPr>
      <w:r w:rsidRPr="003B216C">
        <w:rPr>
          <w:sz w:val="22"/>
          <w:szCs w:val="22"/>
        </w:rPr>
        <w:t>Дата, печать учреждения</w:t>
      </w:r>
    </w:p>
    <w:p w:rsidR="003B216C" w:rsidRPr="003B216C" w:rsidRDefault="003B216C" w:rsidP="000D5A1E">
      <w:pPr>
        <w:rPr>
          <w:sz w:val="22"/>
          <w:szCs w:val="22"/>
        </w:rPr>
      </w:pPr>
      <w:r w:rsidRPr="003B216C">
        <w:rPr>
          <w:sz w:val="22"/>
          <w:szCs w:val="22"/>
        </w:rPr>
        <w:t>Руководитель учреждения                                              ______________________</w:t>
      </w:r>
    </w:p>
    <w:p w:rsidR="003B216C" w:rsidRDefault="003B216C" w:rsidP="000D5A1E">
      <w:r w:rsidRPr="003B216C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t>Подпись</w:t>
      </w:r>
    </w:p>
    <w:p w:rsidR="003B216C" w:rsidRPr="003B216C" w:rsidRDefault="003B216C" w:rsidP="000D5A1E">
      <w:pPr>
        <w:rPr>
          <w:sz w:val="22"/>
          <w:szCs w:val="22"/>
        </w:rPr>
      </w:pPr>
      <w:r>
        <w:t>_____________________________________________________________________________________________</w:t>
      </w:r>
      <w:r w:rsidRPr="003B216C">
        <w:rPr>
          <w:sz w:val="22"/>
          <w:szCs w:val="22"/>
        </w:rPr>
        <w:t xml:space="preserve">          </w:t>
      </w:r>
    </w:p>
    <w:p w:rsidR="000D5A1E" w:rsidRDefault="000D5A1E" w:rsidP="000D5A1E"/>
    <w:p w:rsidR="000D5A1E" w:rsidRPr="000D5A1E" w:rsidRDefault="000D5A1E" w:rsidP="000D5A1E">
      <w:pPr>
        <w:jc w:val="center"/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Pr="003B216C" w:rsidRDefault="00817D75" w:rsidP="00817D75">
      <w:pPr>
        <w:rPr>
          <w:sz w:val="22"/>
          <w:szCs w:val="22"/>
        </w:rPr>
      </w:pPr>
      <w:bookmarkStart w:id="0" w:name="_GoBack"/>
      <w:bookmarkEnd w:id="0"/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817D75" w:rsidRDefault="00817D75" w:rsidP="00817D75">
      <w:pPr>
        <w:rPr>
          <w:b/>
          <w:i/>
          <w:sz w:val="22"/>
          <w:szCs w:val="22"/>
          <w:u w:val="single"/>
        </w:rPr>
      </w:pPr>
    </w:p>
    <w:p w:rsidR="00CE20BC" w:rsidRDefault="00CE20BC"/>
    <w:sectPr w:rsidR="00CE20BC" w:rsidSect="00761A99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30" w:rsidRDefault="00FD5B30" w:rsidP="008F1562">
      <w:r>
        <w:separator/>
      </w:r>
    </w:p>
  </w:endnote>
  <w:endnote w:type="continuationSeparator" w:id="0">
    <w:p w:rsidR="00FD5B30" w:rsidRDefault="00FD5B30" w:rsidP="008F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30" w:rsidRDefault="00FD5B30" w:rsidP="008F1562">
      <w:r>
        <w:separator/>
      </w:r>
    </w:p>
  </w:footnote>
  <w:footnote w:type="continuationSeparator" w:id="0">
    <w:p w:rsidR="00FD5B30" w:rsidRDefault="00FD5B30" w:rsidP="008F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198835"/>
      <w:docPartObj>
        <w:docPartGallery w:val="Page Numbers (Top of Page)"/>
        <w:docPartUnique/>
      </w:docPartObj>
    </w:sdtPr>
    <w:sdtEndPr/>
    <w:sdtContent>
      <w:p w:rsidR="007928D6" w:rsidRDefault="007928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6C">
          <w:rPr>
            <w:noProof/>
          </w:rPr>
          <w:t>8</w:t>
        </w:r>
        <w:r>
          <w:fldChar w:fldCharType="end"/>
        </w:r>
      </w:p>
    </w:sdtContent>
  </w:sdt>
  <w:p w:rsidR="007928D6" w:rsidRDefault="007928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52C"/>
    <w:multiLevelType w:val="hybridMultilevel"/>
    <w:tmpl w:val="A2FE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763F"/>
    <w:multiLevelType w:val="hybridMultilevel"/>
    <w:tmpl w:val="3D46FE70"/>
    <w:lvl w:ilvl="0" w:tplc="CA8AC6E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B0C51"/>
    <w:multiLevelType w:val="hybridMultilevel"/>
    <w:tmpl w:val="1B96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BB"/>
    <w:rsid w:val="00066F85"/>
    <w:rsid w:val="000966B3"/>
    <w:rsid w:val="000A156D"/>
    <w:rsid w:val="000C7904"/>
    <w:rsid w:val="000D5A1E"/>
    <w:rsid w:val="000D6C9E"/>
    <w:rsid w:val="000F0834"/>
    <w:rsid w:val="00123EAF"/>
    <w:rsid w:val="00146DF8"/>
    <w:rsid w:val="00195B71"/>
    <w:rsid w:val="00196ECC"/>
    <w:rsid w:val="002D62BD"/>
    <w:rsid w:val="003057D8"/>
    <w:rsid w:val="003B216C"/>
    <w:rsid w:val="004630E4"/>
    <w:rsid w:val="004902BB"/>
    <w:rsid w:val="00564E54"/>
    <w:rsid w:val="005D0A97"/>
    <w:rsid w:val="005F5E20"/>
    <w:rsid w:val="006114A0"/>
    <w:rsid w:val="00612C57"/>
    <w:rsid w:val="00615CAB"/>
    <w:rsid w:val="00672B9A"/>
    <w:rsid w:val="006B3BFA"/>
    <w:rsid w:val="006D23CE"/>
    <w:rsid w:val="00761A99"/>
    <w:rsid w:val="007828F5"/>
    <w:rsid w:val="007928D6"/>
    <w:rsid w:val="007C39C5"/>
    <w:rsid w:val="00817D75"/>
    <w:rsid w:val="0087346A"/>
    <w:rsid w:val="00893E98"/>
    <w:rsid w:val="008F1562"/>
    <w:rsid w:val="00985EFA"/>
    <w:rsid w:val="009E1ECD"/>
    <w:rsid w:val="009E6AEA"/>
    <w:rsid w:val="00B072D7"/>
    <w:rsid w:val="00B11A67"/>
    <w:rsid w:val="00CA0E59"/>
    <w:rsid w:val="00CA30FC"/>
    <w:rsid w:val="00CB4440"/>
    <w:rsid w:val="00CE20BC"/>
    <w:rsid w:val="00D20396"/>
    <w:rsid w:val="00D50615"/>
    <w:rsid w:val="00D96EFA"/>
    <w:rsid w:val="00DC14FC"/>
    <w:rsid w:val="00DE15DB"/>
    <w:rsid w:val="00E06617"/>
    <w:rsid w:val="00E816CF"/>
    <w:rsid w:val="00EF1C48"/>
    <w:rsid w:val="00F01A1A"/>
    <w:rsid w:val="00F06490"/>
    <w:rsid w:val="00F676F3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7D7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17D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1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17D75"/>
    <w:rPr>
      <w:color w:val="0000FF" w:themeColor="hyperlink"/>
      <w:u w:val="single"/>
    </w:rPr>
  </w:style>
  <w:style w:type="table" w:styleId="a7">
    <w:name w:val="Table Grid"/>
    <w:basedOn w:val="a1"/>
    <w:rsid w:val="0081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817D7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17D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76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6F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F15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F15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15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7D7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17D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1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17D75"/>
    <w:rPr>
      <w:color w:val="0000FF" w:themeColor="hyperlink"/>
      <w:u w:val="single"/>
    </w:rPr>
  </w:style>
  <w:style w:type="table" w:styleId="a7">
    <w:name w:val="Table Grid"/>
    <w:basedOn w:val="a1"/>
    <w:rsid w:val="0081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817D7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17D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676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6F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F15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F15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15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urist@ry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5A48-EE04-4B7C-9DD0-2B8EB8DE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9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добро пожаловать</cp:lastModifiedBy>
  <cp:revision>19</cp:revision>
  <cp:lastPrinted>2020-09-29T05:48:00Z</cp:lastPrinted>
  <dcterms:created xsi:type="dcterms:W3CDTF">2020-09-15T12:10:00Z</dcterms:created>
  <dcterms:modified xsi:type="dcterms:W3CDTF">2020-09-29T06:35:00Z</dcterms:modified>
</cp:coreProperties>
</file>